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414" w:rsidRPr="005E5414" w:rsidRDefault="005E5414" w:rsidP="005E5414">
      <w:pPr>
        <w:keepNext/>
        <w:keepLines/>
        <w:ind w:left="340" w:right="57"/>
        <w:rPr>
          <w:rFonts w:ascii="Times New Roman" w:hAnsi="Times New Roman" w:cs="Times New Roman"/>
        </w:rPr>
      </w:pPr>
      <w:bookmarkStart w:id="0" w:name="bookmark327"/>
      <w:bookmarkStart w:id="1" w:name="_GoBack"/>
      <w:r w:rsidRPr="00067DFC">
        <w:rPr>
          <w:rFonts w:ascii="Times New Roman" w:eastAsia="Tahoma" w:hAnsi="Times New Roman" w:cs="Times New Roman"/>
        </w:rPr>
        <w:t>Урок 47. Пищеварение в кишечнике. Всасывание</w:t>
      </w:r>
      <w:bookmarkEnd w:id="0"/>
    </w:p>
    <w:p w:rsidR="005E5414" w:rsidRPr="005E5414" w:rsidRDefault="005E5414" w:rsidP="005E5414">
      <w:pPr>
        <w:ind w:left="340"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Цели урока: раскрыть материал о пищеварении в кишечнике, роли поджелудоч</w:t>
      </w:r>
      <w:r w:rsidRPr="00067DFC">
        <w:rPr>
          <w:rFonts w:ascii="Times New Roman" w:eastAsia="Times New Roman" w:hAnsi="Times New Roman" w:cs="Times New Roman"/>
          <w:shd w:val="clear" w:color="auto" w:fill="FFFFFF"/>
        </w:rPr>
        <w:softHyphen/>
        <w:t>ной железы, печени, кишечных желез в пищеварении, о всасывании питательных веществ в пищеварительном канале; познакомить школьников с этапами пищева</w:t>
      </w:r>
      <w:r w:rsidRPr="00067DFC">
        <w:rPr>
          <w:rFonts w:ascii="Times New Roman" w:eastAsia="Times New Roman" w:hAnsi="Times New Roman" w:cs="Times New Roman"/>
          <w:shd w:val="clear" w:color="auto" w:fill="FFFFFF"/>
        </w:rPr>
        <w:softHyphen/>
        <w:t>рения в тонком кишечнике.</w:t>
      </w:r>
    </w:p>
    <w:p w:rsidR="005E5414" w:rsidRPr="005E5414" w:rsidRDefault="005E5414" w:rsidP="005E5414">
      <w:pPr>
        <w:ind w:left="340"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Оборудование: таблица «Схема строения пищеварительной системы», «Вред ал</w:t>
      </w:r>
      <w:r w:rsidRPr="00067DFC">
        <w:rPr>
          <w:rFonts w:ascii="Times New Roman" w:eastAsia="Times New Roman" w:hAnsi="Times New Roman" w:cs="Times New Roman"/>
          <w:shd w:val="clear" w:color="auto" w:fill="FFFFFF"/>
        </w:rPr>
        <w:softHyphen/>
        <w:t>коголя».</w:t>
      </w:r>
    </w:p>
    <w:p w:rsidR="005E5414" w:rsidRPr="005E5414" w:rsidRDefault="005E5414" w:rsidP="005E5414">
      <w:pPr>
        <w:keepNext/>
        <w:keepLines/>
        <w:ind w:left="340" w:right="57"/>
        <w:outlineLvl w:val="7"/>
        <w:rPr>
          <w:rFonts w:ascii="Times New Roman" w:eastAsia="Tahoma" w:hAnsi="Times New Roman" w:cs="Times New Roman"/>
          <w:b/>
          <w:bCs/>
          <w:color w:val="auto"/>
        </w:rPr>
      </w:pPr>
      <w:bookmarkStart w:id="2" w:name="bookmark328"/>
      <w:r w:rsidRPr="00067DFC">
        <w:rPr>
          <w:rFonts w:ascii="Times New Roman" w:eastAsia="Tahoma" w:hAnsi="Times New Roman" w:cs="Times New Roman"/>
          <w:b/>
          <w:bCs/>
          <w:shd w:val="clear" w:color="auto" w:fill="FFFFFF"/>
        </w:rPr>
        <w:t>Ход урока</w:t>
      </w:r>
      <w:bookmarkEnd w:id="2"/>
    </w:p>
    <w:p w:rsidR="005E5414" w:rsidRPr="005E5414" w:rsidRDefault="005E5414" w:rsidP="004C73FB">
      <w:pPr>
        <w:numPr>
          <w:ilvl w:val="0"/>
          <w:numId w:val="6"/>
        </w:numPr>
        <w:tabs>
          <w:tab w:val="left" w:pos="339"/>
        </w:tabs>
        <w:ind w:right="57"/>
        <w:rPr>
          <w:rFonts w:ascii="Times New Roman" w:hAnsi="Times New Roman" w:cs="Times New Roman"/>
        </w:rPr>
      </w:pPr>
      <w:bookmarkStart w:id="3" w:name="bookmark329"/>
      <w:r w:rsidRPr="00067DFC">
        <w:rPr>
          <w:rFonts w:ascii="Times New Roman" w:hAnsi="Times New Roman" w:cs="Times New Roman"/>
        </w:rPr>
        <w:t>Организационный момент</w:t>
      </w:r>
      <w:bookmarkEnd w:id="3"/>
    </w:p>
    <w:p w:rsidR="005E5414" w:rsidRPr="005E5414" w:rsidRDefault="005E5414" w:rsidP="004C73FB">
      <w:pPr>
        <w:numPr>
          <w:ilvl w:val="0"/>
          <w:numId w:val="6"/>
        </w:numPr>
        <w:tabs>
          <w:tab w:val="left" w:pos="344"/>
        </w:tabs>
        <w:ind w:right="57"/>
        <w:rPr>
          <w:rFonts w:ascii="Times New Roman" w:hAnsi="Times New Roman" w:cs="Times New Roman"/>
        </w:rPr>
      </w:pPr>
      <w:bookmarkStart w:id="4" w:name="bookmark330"/>
      <w:r w:rsidRPr="00067DFC">
        <w:rPr>
          <w:rFonts w:ascii="Times New Roman" w:hAnsi="Times New Roman" w:cs="Times New Roman"/>
        </w:rPr>
        <w:t>Актуализация опорных знаний</w:t>
      </w:r>
      <w:bookmarkEnd w:id="4"/>
    </w:p>
    <w:p w:rsidR="005E5414" w:rsidRPr="005E5414" w:rsidRDefault="005E5414" w:rsidP="004C73FB">
      <w:pPr>
        <w:numPr>
          <w:ilvl w:val="0"/>
          <w:numId w:val="7"/>
        </w:numPr>
        <w:tabs>
          <w:tab w:val="left" w:pos="33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Индивидуальная работа по карточкам.</w:t>
      </w:r>
    </w:p>
    <w:p w:rsidR="005E5414" w:rsidRPr="005E5414" w:rsidRDefault="005E5414" w:rsidP="005E5414">
      <w:pPr>
        <w:framePr w:h="6232" w:wrap="notBeside" w:vAnchor="text" w:hAnchor="text" w:xAlign="center" w:y="1"/>
        <w:ind w:left="340" w:right="57"/>
        <w:rPr>
          <w:rFonts w:ascii="Times New Roman" w:hAnsi="Times New Roman" w:cs="Times New Roman"/>
        </w:rPr>
      </w:pPr>
      <w:r w:rsidRPr="00067DFC">
        <w:rPr>
          <w:rFonts w:ascii="Times New Roman" w:hAnsi="Times New Roman" w:cs="Times New Roman"/>
          <w:noProof/>
        </w:rPr>
        <w:drawing>
          <wp:inline distT="0" distB="0" distL="0" distR="0" wp14:anchorId="0F3030DF" wp14:editId="46CF9E60">
            <wp:extent cx="3790950" cy="3952875"/>
            <wp:effectExtent l="0" t="0" r="0" b="9525"/>
            <wp:docPr id="5" name="Рисунок 5" descr="C:\Users\836D~1\AppData\Local\Temp\Rar$DIa0.194\media\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36D~1\AppData\Local\Temp\Rar$DIa0.194\media\image84.jpe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90950" cy="3952875"/>
                    </a:xfrm>
                    <a:prstGeom prst="rect">
                      <a:avLst/>
                    </a:prstGeom>
                    <a:noFill/>
                    <a:ln>
                      <a:noFill/>
                    </a:ln>
                  </pic:spPr>
                </pic:pic>
              </a:graphicData>
            </a:graphic>
          </wp:inline>
        </w:drawing>
      </w:r>
    </w:p>
    <w:p w:rsidR="005E5414" w:rsidRPr="005E5414" w:rsidRDefault="005E5414" w:rsidP="005E5414">
      <w:pPr>
        <w:ind w:left="340" w:right="57"/>
        <w:rPr>
          <w:rFonts w:ascii="Times New Roman" w:hAnsi="Times New Roman" w:cs="Times New Roman"/>
        </w:rPr>
      </w:pPr>
    </w:p>
    <w:p w:rsidR="005E5414" w:rsidRPr="005E5414" w:rsidRDefault="005E5414" w:rsidP="005E5414">
      <w:pPr>
        <w:framePr w:h="3708" w:wrap="notBeside" w:vAnchor="text" w:hAnchor="text" w:xAlign="center" w:y="1"/>
        <w:ind w:left="340" w:right="57"/>
        <w:rPr>
          <w:rFonts w:ascii="Times New Roman" w:hAnsi="Times New Roman" w:cs="Times New Roman"/>
        </w:rPr>
      </w:pPr>
      <w:r w:rsidRPr="00067DFC">
        <w:rPr>
          <w:rFonts w:ascii="Times New Roman" w:hAnsi="Times New Roman" w:cs="Times New Roman"/>
          <w:noProof/>
        </w:rPr>
        <w:drawing>
          <wp:inline distT="0" distB="0" distL="0" distR="0" wp14:anchorId="25FB9EAB" wp14:editId="4102DF23">
            <wp:extent cx="3686175" cy="2352675"/>
            <wp:effectExtent l="0" t="0" r="9525" b="9525"/>
            <wp:docPr id="3" name="Рисунок 3" descr="C:\Users\836D~1\AppData\Local\Temp\Rar$DIa0.194\media\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36D~1\AppData\Local\Temp\Rar$DIa0.194\media\image85.jpe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686175" cy="2352675"/>
                    </a:xfrm>
                    <a:prstGeom prst="rect">
                      <a:avLst/>
                    </a:prstGeom>
                    <a:noFill/>
                    <a:ln>
                      <a:noFill/>
                    </a:ln>
                  </pic:spPr>
                </pic:pic>
              </a:graphicData>
            </a:graphic>
          </wp:inline>
        </w:drawing>
      </w:r>
    </w:p>
    <w:p w:rsidR="005E5414" w:rsidRPr="005E5414" w:rsidRDefault="005E5414" w:rsidP="005E5414">
      <w:pPr>
        <w:ind w:left="340" w:right="57"/>
        <w:rPr>
          <w:rFonts w:ascii="Times New Roman" w:hAnsi="Times New Roman" w:cs="Times New Roman"/>
        </w:rPr>
      </w:pPr>
    </w:p>
    <w:p w:rsidR="005E5414" w:rsidRPr="005E5414" w:rsidRDefault="005E5414" w:rsidP="004C73FB">
      <w:pPr>
        <w:numPr>
          <w:ilvl w:val="0"/>
          <w:numId w:val="8"/>
        </w:numPr>
        <w:tabs>
          <w:tab w:val="left" w:pos="55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Используя графики, объясните результаты эксперимента отделения желу</w:t>
      </w:r>
      <w:r w:rsidRPr="00067DFC">
        <w:rPr>
          <w:rFonts w:ascii="Times New Roman" w:eastAsia="Times New Roman" w:hAnsi="Times New Roman" w:cs="Times New Roman"/>
          <w:shd w:val="clear" w:color="auto" w:fill="FFFFFF"/>
        </w:rPr>
        <w:softHyphen/>
        <w:t>дочного сока из изолированного малого желудочка» собаки после кормле</w:t>
      </w:r>
      <w:r w:rsidRPr="00067DFC">
        <w:rPr>
          <w:rFonts w:ascii="Times New Roman" w:eastAsia="Times New Roman" w:hAnsi="Times New Roman" w:cs="Times New Roman"/>
          <w:shd w:val="clear" w:color="auto" w:fill="FFFFFF"/>
        </w:rPr>
        <w:softHyphen/>
        <w:t>ния ее мясом, хлебом и молоком.</w:t>
      </w:r>
    </w:p>
    <w:p w:rsidR="005E5414" w:rsidRPr="005E5414" w:rsidRDefault="005E5414" w:rsidP="004C73FB">
      <w:pPr>
        <w:numPr>
          <w:ilvl w:val="0"/>
          <w:numId w:val="8"/>
        </w:numPr>
        <w:tabs>
          <w:tab w:val="left" w:pos="55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Многим известно, что при приеме большого количества пищи или при при</w:t>
      </w:r>
      <w:r w:rsidRPr="00067DFC">
        <w:rPr>
          <w:rFonts w:ascii="Times New Roman" w:eastAsia="Times New Roman" w:hAnsi="Times New Roman" w:cs="Times New Roman"/>
          <w:shd w:val="clear" w:color="auto" w:fill="FFFFFF"/>
        </w:rPr>
        <w:softHyphen/>
        <w:t>нятии алкоголя может возникнуть изжога.</w:t>
      </w:r>
    </w:p>
    <w:p w:rsidR="005E5414" w:rsidRPr="005E5414" w:rsidRDefault="005E5414" w:rsidP="005E5414">
      <w:pPr>
        <w:ind w:left="340" w:right="57" w:firstLine="34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Что это такое? Каковы способы устранения этого неприятного ощущения?</w:t>
      </w:r>
    </w:p>
    <w:p w:rsidR="005E5414" w:rsidRPr="005E5414" w:rsidRDefault="005E5414" w:rsidP="004C73FB">
      <w:pPr>
        <w:numPr>
          <w:ilvl w:val="0"/>
          <w:numId w:val="9"/>
        </w:numPr>
        <w:tabs>
          <w:tab w:val="left" w:pos="559"/>
          <w:tab w:val="left" w:pos="566"/>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Назовите, какие вещества всасываются в желудке?</w:t>
      </w:r>
    </w:p>
    <w:p w:rsidR="005E5414" w:rsidRPr="005E5414" w:rsidRDefault="005E5414" w:rsidP="004C73FB">
      <w:pPr>
        <w:numPr>
          <w:ilvl w:val="0"/>
          <w:numId w:val="9"/>
        </w:numPr>
        <w:tabs>
          <w:tab w:val="left" w:pos="559"/>
          <w:tab w:val="left" w:pos="558"/>
        </w:tabs>
        <w:ind w:right="57"/>
        <w:rPr>
          <w:rFonts w:ascii="Times New Roman" w:hAnsi="Times New Roman" w:cs="Times New Roman"/>
        </w:rPr>
      </w:pPr>
      <w:r w:rsidRPr="00067DFC">
        <w:rPr>
          <w:rFonts w:ascii="Times New Roman" w:hAnsi="Times New Roman" w:cs="Times New Roman"/>
        </w:rPr>
        <w:lastRenderedPageBreak/>
        <w:t>Фронтальный опрос по базовым вопросам:</w:t>
      </w:r>
    </w:p>
    <w:p w:rsidR="005E5414" w:rsidRPr="005E5414" w:rsidRDefault="005E5414" w:rsidP="004C73FB">
      <w:pPr>
        <w:numPr>
          <w:ilvl w:val="0"/>
          <w:numId w:val="10"/>
        </w:numPr>
        <w:tabs>
          <w:tab w:val="left" w:pos="55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Почему организм не может усваивать пищу в непереваренном виде?</w:t>
      </w:r>
    </w:p>
    <w:p w:rsidR="005E5414" w:rsidRPr="005E5414" w:rsidRDefault="005E5414" w:rsidP="004C73FB">
      <w:pPr>
        <w:numPr>
          <w:ilvl w:val="0"/>
          <w:numId w:val="10"/>
        </w:numPr>
        <w:tabs>
          <w:tab w:val="left" w:pos="55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Где образуется желудочный сок? При каких условиях действуют ферменты желудочного сока?</w:t>
      </w:r>
    </w:p>
    <w:p w:rsidR="005E5414" w:rsidRPr="005E5414" w:rsidRDefault="005E5414" w:rsidP="004C73FB">
      <w:pPr>
        <w:numPr>
          <w:ilvl w:val="0"/>
          <w:numId w:val="10"/>
        </w:numPr>
        <w:tabs>
          <w:tab w:val="left" w:pos="55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Какую роль в пищеварении играет соляная кислота?</w:t>
      </w:r>
    </w:p>
    <w:p w:rsidR="005E5414" w:rsidRPr="005E5414" w:rsidRDefault="005E5414" w:rsidP="004C73FB">
      <w:pPr>
        <w:numPr>
          <w:ilvl w:val="0"/>
          <w:numId w:val="10"/>
        </w:numPr>
        <w:tabs>
          <w:tab w:val="left" w:pos="559"/>
          <w:tab w:val="left" w:pos="56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Почему у людей с пониженной кислотностью желудочного сока часто возни</w:t>
      </w:r>
      <w:r w:rsidRPr="00067DFC">
        <w:rPr>
          <w:rFonts w:ascii="Times New Roman" w:eastAsia="Times New Roman" w:hAnsi="Times New Roman" w:cs="Times New Roman"/>
          <w:shd w:val="clear" w:color="auto" w:fill="FFFFFF"/>
        </w:rPr>
        <w:softHyphen/>
        <w:t>кают заболевания желудка?</w:t>
      </w:r>
    </w:p>
    <w:p w:rsidR="005E5414" w:rsidRPr="005E5414" w:rsidRDefault="005E5414" w:rsidP="004C73FB">
      <w:pPr>
        <w:numPr>
          <w:ilvl w:val="0"/>
          <w:numId w:val="10"/>
        </w:numPr>
        <w:tabs>
          <w:tab w:val="left" w:pos="559"/>
          <w:tab w:val="left" w:pos="562"/>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Каким образом пища из желудка попадает в тонкую кишку?</w:t>
      </w:r>
    </w:p>
    <w:p w:rsidR="005E5414" w:rsidRPr="005E5414" w:rsidRDefault="005E5414" w:rsidP="004C73FB">
      <w:pPr>
        <w:numPr>
          <w:ilvl w:val="0"/>
          <w:numId w:val="10"/>
        </w:numPr>
        <w:tabs>
          <w:tab w:val="left" w:pos="832"/>
          <w:tab w:val="left" w:pos="562"/>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Какое влияние на пищеварение в желудке оказывают никотин и алкоголь?</w:t>
      </w:r>
    </w:p>
    <w:p w:rsidR="005E5414" w:rsidRPr="005E5414" w:rsidRDefault="005E5414" w:rsidP="004C73FB">
      <w:pPr>
        <w:numPr>
          <w:ilvl w:val="0"/>
          <w:numId w:val="11"/>
        </w:numPr>
        <w:tabs>
          <w:tab w:val="left" w:pos="389"/>
          <w:tab w:val="left" w:pos="362"/>
        </w:tabs>
        <w:ind w:right="57"/>
        <w:rPr>
          <w:rFonts w:ascii="Times New Roman" w:hAnsi="Times New Roman" w:cs="Times New Roman"/>
        </w:rPr>
      </w:pPr>
      <w:bookmarkStart w:id="5" w:name="bookmark331"/>
      <w:r w:rsidRPr="00067DFC">
        <w:rPr>
          <w:rFonts w:ascii="Times New Roman" w:hAnsi="Times New Roman" w:cs="Times New Roman"/>
        </w:rPr>
        <w:t>Изучение новой темы</w:t>
      </w:r>
      <w:bookmarkEnd w:id="5"/>
    </w:p>
    <w:p w:rsidR="005E5414" w:rsidRPr="005E5414" w:rsidRDefault="005E5414" w:rsidP="004C73FB">
      <w:pPr>
        <w:numPr>
          <w:ilvl w:val="0"/>
          <w:numId w:val="12"/>
        </w:numPr>
        <w:tabs>
          <w:tab w:val="left" w:pos="38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Пищевая кашица из желудка маленькими порциями попадает в самую длин</w:t>
      </w:r>
      <w:r w:rsidRPr="00067DFC">
        <w:rPr>
          <w:rFonts w:ascii="Times New Roman" w:eastAsia="Times New Roman" w:hAnsi="Times New Roman" w:cs="Times New Roman"/>
          <w:shd w:val="clear" w:color="auto" w:fill="FFFFFF"/>
        </w:rPr>
        <w:softHyphen/>
        <w:t xml:space="preserve">ную часть пищеварительного тракта - </w:t>
      </w:r>
      <w:r w:rsidRPr="00067DFC">
        <w:rPr>
          <w:rFonts w:ascii="Times New Roman" w:eastAsia="Times New Roman" w:hAnsi="Times New Roman" w:cs="Times New Roman"/>
          <w:i/>
          <w:iCs/>
          <w:shd w:val="clear" w:color="auto" w:fill="FFFFFF"/>
        </w:rPr>
        <w:t>кишечник</w:t>
      </w:r>
      <w:r w:rsidRPr="00067DFC">
        <w:rPr>
          <w:rFonts w:ascii="Times New Roman" w:eastAsia="Times New Roman" w:hAnsi="Times New Roman" w:cs="Times New Roman"/>
          <w:shd w:val="clear" w:color="auto" w:fill="FFFFFF"/>
        </w:rPr>
        <w:t>, состоящий из тонкой и толстой кишок.</w:t>
      </w:r>
    </w:p>
    <w:p w:rsidR="005E5414" w:rsidRPr="005E5414" w:rsidRDefault="005E5414" w:rsidP="005E5414">
      <w:pPr>
        <w:ind w:left="340" w:right="57" w:firstLine="34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xml:space="preserve">Ближайший к желудку участок тонкой кишки - </w:t>
      </w:r>
      <w:r w:rsidRPr="00067DFC">
        <w:rPr>
          <w:rFonts w:ascii="Times New Roman" w:eastAsia="Times New Roman" w:hAnsi="Times New Roman" w:cs="Times New Roman"/>
          <w:i/>
          <w:iCs/>
          <w:shd w:val="clear" w:color="auto" w:fill="FFFFFF"/>
        </w:rPr>
        <w:t>двенадцатиперстная кишка.</w:t>
      </w:r>
      <w:r w:rsidRPr="00067DFC">
        <w:rPr>
          <w:rFonts w:ascii="Times New Roman" w:eastAsia="Times New Roman" w:hAnsi="Times New Roman" w:cs="Times New Roman"/>
          <w:shd w:val="clear" w:color="auto" w:fill="FFFFFF"/>
        </w:rPr>
        <w:t xml:space="preserve"> Сюда по особому протоку попадает желчь - вырабатываемый печенью сок. Избыток жел</w:t>
      </w:r>
      <w:r w:rsidRPr="00067DFC">
        <w:rPr>
          <w:rFonts w:ascii="Times New Roman" w:eastAsia="Times New Roman" w:hAnsi="Times New Roman" w:cs="Times New Roman"/>
          <w:shd w:val="clear" w:color="auto" w:fill="FFFFFF"/>
        </w:rPr>
        <w:softHyphen/>
        <w:t>чи скапливается в желчном пузыре, оттуда по.мере надобности желчь выделяется в кишку. По другому протоку в двенадцатиперстную кишку попадает богатый фер</w:t>
      </w:r>
      <w:r w:rsidRPr="00067DFC">
        <w:rPr>
          <w:rFonts w:ascii="Times New Roman" w:eastAsia="Times New Roman" w:hAnsi="Times New Roman" w:cs="Times New Roman"/>
          <w:shd w:val="clear" w:color="auto" w:fill="FFFFFF"/>
        </w:rPr>
        <w:softHyphen/>
        <w:t>ментами сок поджелудочной железы. Многочисленные мелкие железы находятся и в слизистой оболочке тонкой кишки. На всем ее протяжении под влиянием раз</w:t>
      </w:r>
      <w:r w:rsidRPr="00067DFC">
        <w:rPr>
          <w:rFonts w:ascii="Times New Roman" w:eastAsia="Times New Roman" w:hAnsi="Times New Roman" w:cs="Times New Roman"/>
          <w:shd w:val="clear" w:color="auto" w:fill="FFFFFF"/>
        </w:rPr>
        <w:softHyphen/>
        <w:t>личных ферментов заканчивается расщепление белков, жиров и углеводов. Здесь же происходит и всасывание продуктов переваривания.</w:t>
      </w:r>
    </w:p>
    <w:p w:rsidR="005E5414" w:rsidRPr="005E5414" w:rsidRDefault="005E5414" w:rsidP="005E5414">
      <w:pPr>
        <w:ind w:left="340" w:right="57" w:firstLine="34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Используя материал § 33 (по Батуеву А.С.) (§ 33 по Колесову Д.В. и др.), заполните таблицу.</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94"/>
        <w:gridCol w:w="1483"/>
        <w:gridCol w:w="2905"/>
      </w:tblGrid>
      <w:tr w:rsidR="005E5414" w:rsidRPr="005E5414" w:rsidTr="00C6369C">
        <w:trPr>
          <w:trHeight w:hRule="exact" w:val="547"/>
          <w:jc w:val="center"/>
        </w:trPr>
        <w:tc>
          <w:tcPr>
            <w:tcW w:w="1494"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Пищеварительный сок</w:t>
            </w:r>
          </w:p>
        </w:tc>
        <w:tc>
          <w:tcPr>
            <w:tcW w:w="1483"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Железа, в которой образуется пищевари</w:t>
            </w:r>
            <w:r w:rsidRPr="00067DFC">
              <w:rPr>
                <w:rFonts w:ascii="Times New Roman" w:eastAsia="Times New Roman" w:hAnsi="Times New Roman" w:cs="Times New Roman"/>
                <w:b/>
                <w:bCs/>
                <w:shd w:val="clear" w:color="auto" w:fill="FFFFFF"/>
              </w:rPr>
              <w:softHyphen/>
              <w:t>тельный сок</w:t>
            </w:r>
          </w:p>
        </w:tc>
        <w:tc>
          <w:tcPr>
            <w:tcW w:w="2905" w:type="dxa"/>
            <w:tcBorders>
              <w:top w:val="single" w:sz="4" w:space="0" w:color="auto"/>
              <w:left w:val="single" w:sz="4" w:space="0" w:color="auto"/>
              <w:righ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Действие сока на питательные вещества</w:t>
            </w:r>
          </w:p>
        </w:tc>
      </w:tr>
      <w:tr w:rsidR="005E5414" w:rsidRPr="005E5414" w:rsidTr="00C6369C">
        <w:trPr>
          <w:trHeight w:hRule="exact" w:val="540"/>
          <w:jc w:val="center"/>
        </w:trPr>
        <w:tc>
          <w:tcPr>
            <w:tcW w:w="1494"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Пищеварительный сок поджелудочной железы (панкреатический)</w:t>
            </w:r>
          </w:p>
        </w:tc>
        <w:tc>
          <w:tcPr>
            <w:tcW w:w="1483"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Поджелудочная железа</w:t>
            </w:r>
          </w:p>
        </w:tc>
        <w:tc>
          <w:tcPr>
            <w:tcW w:w="2905" w:type="dxa"/>
            <w:tcBorders>
              <w:top w:val="single" w:sz="4" w:space="0" w:color="auto"/>
              <w:left w:val="single" w:sz="4" w:space="0" w:color="auto"/>
              <w:righ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содержит ряд ферментов, расщепляющих прак</w:t>
            </w:r>
            <w:r w:rsidRPr="00067DFC">
              <w:rPr>
                <w:rFonts w:ascii="Times New Roman" w:eastAsia="Times New Roman" w:hAnsi="Times New Roman" w:cs="Times New Roman"/>
                <w:b/>
                <w:bCs/>
                <w:shd w:val="clear" w:color="auto" w:fill="FFFFFF"/>
              </w:rPr>
              <w:softHyphen/>
              <w:t>тически все питательные органические вещест</w:t>
            </w:r>
            <w:r w:rsidRPr="00067DFC">
              <w:rPr>
                <w:rFonts w:ascii="Times New Roman" w:eastAsia="Times New Roman" w:hAnsi="Times New Roman" w:cs="Times New Roman"/>
                <w:b/>
                <w:bCs/>
                <w:shd w:val="clear" w:color="auto" w:fill="FFFFFF"/>
              </w:rPr>
              <w:softHyphen/>
              <w:t>ва: крахмал, белки и жиры.</w:t>
            </w:r>
          </w:p>
        </w:tc>
      </w:tr>
      <w:tr w:rsidR="005E5414" w:rsidRPr="005E5414" w:rsidTr="00C6369C">
        <w:trPr>
          <w:trHeight w:hRule="exact" w:val="868"/>
          <w:jc w:val="center"/>
        </w:trPr>
        <w:tc>
          <w:tcPr>
            <w:tcW w:w="1494"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Желчь (ферменты отсутствуют)</w:t>
            </w:r>
          </w:p>
        </w:tc>
        <w:tc>
          <w:tcPr>
            <w:tcW w:w="1483" w:type="dxa"/>
            <w:tcBorders>
              <w:top w:val="single" w:sz="4" w:space="0" w:color="auto"/>
              <w:lef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Печень</w:t>
            </w:r>
          </w:p>
        </w:tc>
        <w:tc>
          <w:tcPr>
            <w:tcW w:w="2905" w:type="dxa"/>
            <w:tcBorders>
              <w:top w:val="single" w:sz="4" w:space="0" w:color="auto"/>
              <w:left w:val="single" w:sz="4" w:space="0" w:color="auto"/>
              <w:righ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Повышает активность ферментов поджелудоч</w:t>
            </w:r>
            <w:r w:rsidRPr="00067DFC">
              <w:rPr>
                <w:rFonts w:ascii="Times New Roman" w:eastAsia="Times New Roman" w:hAnsi="Times New Roman" w:cs="Times New Roman"/>
                <w:b/>
                <w:bCs/>
                <w:shd w:val="clear" w:color="auto" w:fill="FFFFFF"/>
              </w:rPr>
              <w:softHyphen/>
              <w:t>ной и кишечных желез, облетает расщепление жиров, усиливает движение кишки и спо</w:t>
            </w:r>
            <w:r w:rsidRPr="00067DFC">
              <w:rPr>
                <w:rFonts w:ascii="Times New Roman" w:eastAsia="Times New Roman" w:hAnsi="Times New Roman" w:cs="Times New Roman"/>
                <w:b/>
                <w:bCs/>
                <w:shd w:val="clear" w:color="auto" w:fill="FFFFFF"/>
              </w:rPr>
              <w:softHyphen/>
              <w:t>собствует выделению сока из поджелудочной железы</w:t>
            </w:r>
          </w:p>
        </w:tc>
      </w:tr>
      <w:tr w:rsidR="005E5414" w:rsidRPr="005E5414" w:rsidTr="00C6369C">
        <w:trPr>
          <w:trHeight w:hRule="exact" w:val="1037"/>
          <w:jc w:val="center"/>
        </w:trPr>
        <w:tc>
          <w:tcPr>
            <w:tcW w:w="1494" w:type="dxa"/>
            <w:tcBorders>
              <w:top w:val="single" w:sz="4" w:space="0" w:color="auto"/>
              <w:left w:val="single" w:sz="4" w:space="0" w:color="auto"/>
              <w:bottom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Кишечный сок</w:t>
            </w:r>
          </w:p>
        </w:tc>
        <w:tc>
          <w:tcPr>
            <w:tcW w:w="1483" w:type="dxa"/>
            <w:tcBorders>
              <w:top w:val="single" w:sz="4" w:space="0" w:color="auto"/>
              <w:left w:val="single" w:sz="4" w:space="0" w:color="auto"/>
              <w:bottom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Железы слизистой обо</w:t>
            </w:r>
            <w:r w:rsidRPr="00067DFC">
              <w:rPr>
                <w:rFonts w:ascii="Times New Roman" w:eastAsia="Times New Roman" w:hAnsi="Times New Roman" w:cs="Times New Roman"/>
                <w:b/>
                <w:bCs/>
                <w:shd w:val="clear" w:color="auto" w:fill="FFFFFF"/>
              </w:rPr>
              <w:softHyphen/>
              <w:t>лочки тонкой кишки</w:t>
            </w:r>
          </w:p>
        </w:tc>
        <w:tc>
          <w:tcPr>
            <w:tcW w:w="2905" w:type="dxa"/>
            <w:tcBorders>
              <w:top w:val="single" w:sz="4" w:space="0" w:color="auto"/>
              <w:left w:val="single" w:sz="4" w:space="0" w:color="auto"/>
              <w:bottom w:val="single" w:sz="4" w:space="0" w:color="auto"/>
              <w:right w:val="single" w:sz="4" w:space="0" w:color="auto"/>
            </w:tcBorders>
            <w:shd w:val="clear" w:color="auto" w:fill="FFFFFF"/>
          </w:tcPr>
          <w:p w:rsidR="005E5414" w:rsidRPr="005E5414" w:rsidRDefault="005E5414" w:rsidP="005E5414">
            <w:pPr>
              <w:framePr w:w="5882" w:wrap="notBeside" w:vAnchor="text" w:hAnchor="text" w:xAlign="center" w:y="1"/>
              <w:ind w:left="340" w:right="57"/>
              <w:rPr>
                <w:rFonts w:ascii="Times New Roman" w:eastAsia="Times New Roman" w:hAnsi="Times New Roman" w:cs="Times New Roman"/>
                <w:color w:val="auto"/>
              </w:rPr>
            </w:pPr>
            <w:r w:rsidRPr="00067DFC">
              <w:rPr>
                <w:rFonts w:ascii="Times New Roman" w:eastAsia="Times New Roman" w:hAnsi="Times New Roman" w:cs="Times New Roman"/>
                <w:b/>
                <w:bCs/>
                <w:shd w:val="clear" w:color="auto" w:fill="FFFFFF"/>
              </w:rPr>
              <w:t>Обнаружено большое число ферментов, ко</w:t>
            </w:r>
            <w:r w:rsidRPr="00067DFC">
              <w:rPr>
                <w:rFonts w:ascii="Times New Roman" w:eastAsia="Times New Roman" w:hAnsi="Times New Roman" w:cs="Times New Roman"/>
                <w:b/>
                <w:bCs/>
                <w:shd w:val="clear" w:color="auto" w:fill="FFFFFF"/>
              </w:rPr>
              <w:softHyphen/>
              <w:t>торые действуют на все виды органических пищевых веществ (белки, жиры, углеводы), на продукты их неполного расщепления, образу</w:t>
            </w:r>
            <w:r w:rsidRPr="00067DFC">
              <w:rPr>
                <w:rFonts w:ascii="Times New Roman" w:eastAsia="Times New Roman" w:hAnsi="Times New Roman" w:cs="Times New Roman"/>
                <w:b/>
                <w:bCs/>
                <w:shd w:val="clear" w:color="auto" w:fill="FFFFFF"/>
              </w:rPr>
              <w:softHyphen/>
              <w:t>ющиеся в желудке, и обеспечивают завершение процесса переваривания</w:t>
            </w:r>
          </w:p>
        </w:tc>
      </w:tr>
    </w:tbl>
    <w:p w:rsidR="005E5414" w:rsidRPr="005E5414" w:rsidRDefault="005E5414" w:rsidP="005E5414">
      <w:pPr>
        <w:ind w:left="340" w:right="57"/>
        <w:rPr>
          <w:rFonts w:ascii="Times New Roman" w:hAnsi="Times New Roman" w:cs="Times New Roman"/>
        </w:rPr>
      </w:pP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Исходя из функций тонкого кишечника, определите условия, при которых воз</w:t>
      </w:r>
      <w:r w:rsidRPr="00067DFC">
        <w:rPr>
          <w:rFonts w:ascii="Times New Roman" w:eastAsia="Times New Roman" w:hAnsi="Times New Roman" w:cs="Times New Roman"/>
          <w:shd w:val="clear" w:color="auto" w:fill="FFFFFF"/>
        </w:rPr>
        <w:softHyphen/>
        <w:t>можно наиболее полное их осуществление.</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Учащиеся</w:t>
      </w:r>
      <w:r w:rsidRPr="00067DFC">
        <w:rPr>
          <w:rFonts w:ascii="Times New Roman" w:eastAsia="Times New Roman" w:hAnsi="Times New Roman" w:cs="Times New Roman"/>
          <w:shd w:val="clear" w:color="auto" w:fill="FFFFFF"/>
        </w:rPr>
        <w:t xml:space="preserve"> обсуждают поставленную перед ними проблему, предлагают свои вари</w:t>
      </w:r>
      <w:r w:rsidRPr="00067DFC">
        <w:rPr>
          <w:rFonts w:ascii="Times New Roman" w:eastAsia="Times New Roman" w:hAnsi="Times New Roman" w:cs="Times New Roman"/>
          <w:shd w:val="clear" w:color="auto" w:fill="FFFFFF"/>
        </w:rPr>
        <w:softHyphen/>
        <w:t>анты ответов.</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xml:space="preserve">В ходе их обсуждения </w:t>
      </w:r>
      <w:r w:rsidRPr="00067DFC">
        <w:rPr>
          <w:rFonts w:ascii="Times New Roman" w:eastAsia="Times New Roman" w:hAnsi="Times New Roman" w:cs="Times New Roman"/>
          <w:i/>
          <w:iCs/>
          <w:shd w:val="clear" w:color="auto" w:fill="FFFFFF"/>
        </w:rPr>
        <w:t>учитель</w:t>
      </w:r>
      <w:r w:rsidRPr="00067DFC">
        <w:rPr>
          <w:rFonts w:ascii="Times New Roman" w:eastAsia="Times New Roman" w:hAnsi="Times New Roman" w:cs="Times New Roman"/>
          <w:shd w:val="clear" w:color="auto" w:fill="FFFFFF"/>
        </w:rPr>
        <w:t xml:space="preserve"> подводит учащихся к выводу о том, что тонкая кишка является центральным отделом пищеварительного тракта, где заканчиваются процес</w:t>
      </w:r>
      <w:r w:rsidRPr="00067DFC">
        <w:rPr>
          <w:rFonts w:ascii="Times New Roman" w:eastAsia="Times New Roman" w:hAnsi="Times New Roman" w:cs="Times New Roman"/>
          <w:shd w:val="clear" w:color="auto" w:fill="FFFFFF"/>
        </w:rPr>
        <w:softHyphen/>
        <w:t>сы пищеварения, и продукты пищеварения интенсивно всасываются в кровь.</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Этому способствуют приспособления тонкого кишечника, которые, с одной сто</w:t>
      </w:r>
      <w:r w:rsidRPr="00067DFC">
        <w:rPr>
          <w:rFonts w:ascii="Times New Roman" w:eastAsia="Times New Roman" w:hAnsi="Times New Roman" w:cs="Times New Roman"/>
          <w:shd w:val="clear" w:color="auto" w:fill="FFFFFF"/>
        </w:rPr>
        <w:softHyphen/>
        <w:t>роны, должны замедлять продвижения пищевых масс по этому отделу (для лучше</w:t>
      </w:r>
      <w:r w:rsidRPr="00067DFC">
        <w:rPr>
          <w:rFonts w:ascii="Times New Roman" w:eastAsia="Times New Roman" w:hAnsi="Times New Roman" w:cs="Times New Roman"/>
          <w:shd w:val="clear" w:color="auto" w:fill="FFFFFF"/>
        </w:rPr>
        <w:softHyphen/>
        <w:t>го пищеварения), с другой — увеличивать поверхность слизистой оболочки тонкой кишки, участвующей в пищеварении и всасывании продуктов расщепления.</w:t>
      </w:r>
    </w:p>
    <w:p w:rsidR="005E5414" w:rsidRPr="005E5414" w:rsidRDefault="005E5414" w:rsidP="004C73FB">
      <w:pPr>
        <w:numPr>
          <w:ilvl w:val="0"/>
          <w:numId w:val="13"/>
        </w:numPr>
        <w:tabs>
          <w:tab w:val="left" w:pos="33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Предположите, какие приспособления или особенности строения тонкого ки</w:t>
      </w:r>
      <w:r w:rsidRPr="00067DFC">
        <w:rPr>
          <w:rFonts w:ascii="Times New Roman" w:eastAsia="Times New Roman" w:hAnsi="Times New Roman" w:cs="Times New Roman"/>
          <w:shd w:val="clear" w:color="auto" w:fill="FFFFFF"/>
        </w:rPr>
        <w:softHyphen/>
        <w:t>шечника могут способствовать увеличению площади поверхности?</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Стенка тонкой кишки образована слизистой оболочкой, подслизистой тканью, мышечной и серозной оболочками. Слизистая оболочка тонкого кишечника образу</w:t>
      </w:r>
      <w:r w:rsidRPr="00067DFC">
        <w:rPr>
          <w:rFonts w:ascii="Times New Roman" w:eastAsia="Times New Roman" w:hAnsi="Times New Roman" w:cs="Times New Roman"/>
          <w:shd w:val="clear" w:color="auto" w:fill="FFFFFF"/>
        </w:rPr>
        <w:softHyphen/>
        <w:t xml:space="preserve">ет складки, покрытые ворсинками. Обратите внимание на рис. 69 на с. 110 учебника (Уч. Б.) (с. 171, рис. 77 - Уч. К.; рис. 67, с. 135 - Уч. Д.)). Отдельные </w:t>
      </w:r>
      <w:r w:rsidRPr="00067DFC">
        <w:rPr>
          <w:rFonts w:ascii="Times New Roman" w:eastAsia="Times New Roman" w:hAnsi="Times New Roman" w:cs="Times New Roman"/>
          <w:i/>
          <w:iCs/>
          <w:shd w:val="clear" w:color="auto" w:fill="FFFFFF"/>
        </w:rPr>
        <w:t>ворсинки -</w:t>
      </w:r>
      <w:r w:rsidRPr="00067DFC">
        <w:rPr>
          <w:rFonts w:ascii="Times New Roman" w:eastAsia="Times New Roman" w:hAnsi="Times New Roman" w:cs="Times New Roman"/>
          <w:shd w:val="clear" w:color="auto" w:fill="FFFFFF"/>
        </w:rPr>
        <w:t xml:space="preserve"> это тонкие выступы слизистой кишки длиной около 1 мм. Внутренняя поверхность ки</w:t>
      </w:r>
      <w:r w:rsidRPr="00067DFC">
        <w:rPr>
          <w:rFonts w:ascii="Times New Roman" w:eastAsia="Times New Roman" w:hAnsi="Times New Roman" w:cs="Times New Roman"/>
          <w:shd w:val="clear" w:color="auto" w:fill="FFFFFF"/>
        </w:rPr>
        <w:softHyphen/>
        <w:t>шечника имеет площадь 0,65 м</w:t>
      </w:r>
      <w:r w:rsidRPr="00067DFC">
        <w:rPr>
          <w:rFonts w:ascii="Times New Roman" w:eastAsia="Times New Roman" w:hAnsi="Times New Roman" w:cs="Times New Roman"/>
          <w:shd w:val="clear" w:color="auto" w:fill="FFFFFF"/>
          <w:vertAlign w:val="superscript"/>
        </w:rPr>
        <w:t>2</w:t>
      </w:r>
      <w:r w:rsidRPr="00067DFC">
        <w:rPr>
          <w:rFonts w:ascii="Times New Roman" w:eastAsia="Times New Roman" w:hAnsi="Times New Roman" w:cs="Times New Roman"/>
          <w:shd w:val="clear" w:color="auto" w:fill="FFFFFF"/>
        </w:rPr>
        <w:t>, наличие ворсинок увеличивает площадь кишечника до 4-5 м</w:t>
      </w:r>
      <w:r w:rsidRPr="00067DFC">
        <w:rPr>
          <w:rFonts w:ascii="Times New Roman" w:eastAsia="Times New Roman" w:hAnsi="Times New Roman" w:cs="Times New Roman"/>
          <w:shd w:val="clear" w:color="auto" w:fill="FFFFFF"/>
          <w:vertAlign w:val="superscript"/>
        </w:rPr>
        <w:t>2</w:t>
      </w:r>
      <w:r w:rsidRPr="00067DFC">
        <w:rPr>
          <w:rFonts w:ascii="Times New Roman" w:eastAsia="Times New Roman" w:hAnsi="Times New Roman" w:cs="Times New Roman"/>
          <w:shd w:val="clear" w:color="auto" w:fill="FFFFFF"/>
        </w:rPr>
        <w:t xml:space="preserve"> (что в 2-3 раза больше поверхности всего тела). В центре каждой ворсинки проходит лимфатический сосудик, к </w:t>
      </w:r>
      <w:r w:rsidRPr="00067DFC">
        <w:rPr>
          <w:rFonts w:ascii="Times New Roman" w:eastAsia="Times New Roman" w:hAnsi="Times New Roman" w:cs="Times New Roman"/>
          <w:shd w:val="clear" w:color="auto" w:fill="FFFFFF"/>
        </w:rPr>
        <w:lastRenderedPageBreak/>
        <w:t>которому подходит артерия (распадающаяся внутри ворсинки на капиллярную сеть) и нервные волокна. На поверхности клеток, покрывающих ворсинки, под микроскопом видна кайма, которая кажется попереч</w:t>
      </w:r>
      <w:r w:rsidRPr="00067DFC">
        <w:rPr>
          <w:rFonts w:ascii="Times New Roman" w:eastAsia="Times New Roman" w:hAnsi="Times New Roman" w:cs="Times New Roman"/>
          <w:shd w:val="clear" w:color="auto" w:fill="FFFFFF"/>
        </w:rPr>
        <w:softHyphen/>
        <w:t>но исчерченной. Изобретение электронного микроскопа дало возможность обна</w:t>
      </w:r>
      <w:r w:rsidRPr="00067DFC">
        <w:rPr>
          <w:rFonts w:ascii="Times New Roman" w:eastAsia="Times New Roman" w:hAnsi="Times New Roman" w:cs="Times New Roman"/>
          <w:shd w:val="clear" w:color="auto" w:fill="FFFFFF"/>
        </w:rPr>
        <w:softHyphen/>
        <w:t>ружить, что эта кайма состоит из микроворсинок, высота которых всего лишь 1—2 мк (микрон составляет 0,001 мм), а диаметр в 10-15 раз меньше. Микроворсинок на поверхности каждой ворсинки от 1500 до 3000. Подсчеты показывают, что общая поверхность слизистой оболочки тонкого кишечника равна почти 500 м</w:t>
      </w:r>
      <w:r w:rsidRPr="00067DFC">
        <w:rPr>
          <w:rFonts w:ascii="Times New Roman" w:eastAsia="Times New Roman" w:hAnsi="Times New Roman" w:cs="Times New Roman"/>
          <w:shd w:val="clear" w:color="auto" w:fill="FFFFFF"/>
          <w:vertAlign w:val="superscript"/>
        </w:rPr>
        <w:t>2</w:t>
      </w:r>
      <w:r w:rsidRPr="00067DFC">
        <w:rPr>
          <w:rFonts w:ascii="Times New Roman" w:eastAsia="Times New Roman" w:hAnsi="Times New Roman" w:cs="Times New Roman"/>
          <w:shd w:val="clear" w:color="auto" w:fill="FFFFFF"/>
        </w:rPr>
        <w:t>.</w:t>
      </w:r>
    </w:p>
    <w:p w:rsidR="005E5414" w:rsidRPr="005E5414" w:rsidRDefault="005E5414" w:rsidP="005E5414">
      <w:pPr>
        <w:numPr>
          <w:ilvl w:val="0"/>
          <w:numId w:val="1"/>
        </w:numPr>
        <w:tabs>
          <w:tab w:val="left" w:pos="482"/>
        </w:tabs>
        <w:ind w:left="340" w:right="57" w:hanging="18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Какие приспособления тонкого кишечника замедляют продвижение пище</w:t>
      </w:r>
      <w:r w:rsidRPr="00067DFC">
        <w:rPr>
          <w:rFonts w:ascii="Times New Roman" w:eastAsia="Times New Roman" w:hAnsi="Times New Roman" w:cs="Times New Roman"/>
          <w:shd w:val="clear" w:color="auto" w:fill="FFFFFF"/>
        </w:rPr>
        <w:softHyphen/>
        <w:t>вых масс по кишке?</w:t>
      </w:r>
    </w:p>
    <w:p w:rsidR="005E5414" w:rsidRPr="005E5414" w:rsidRDefault="005E5414" w:rsidP="005E5414">
      <w:pPr>
        <w:numPr>
          <w:ilvl w:val="0"/>
          <w:numId w:val="1"/>
        </w:numPr>
        <w:tabs>
          <w:tab w:val="left" w:pos="482"/>
        </w:tabs>
        <w:ind w:left="340"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Почему желудок объемистый, а тонкая кишка длинная и узкая?</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Длина кишечника у человека в среднем составляет 5-6 м. Кишечник взрослого человека в 4 раза длиннее его туловища, а у ребенка - в 6 раз. Чем длиннее кишеч</w:t>
      </w:r>
      <w:r w:rsidRPr="00067DFC">
        <w:rPr>
          <w:rFonts w:ascii="Times New Roman" w:eastAsia="Times New Roman" w:hAnsi="Times New Roman" w:cs="Times New Roman"/>
          <w:shd w:val="clear" w:color="auto" w:fill="FFFFFF"/>
        </w:rPr>
        <w:softHyphen/>
        <w:t>ник, тем дольше задерживается в нем пища (следовательно, и лучше переваривается и всасывается). Кроме того, оптимальному перемешиванию содержимого кишки с пищеварительными соками и увеличению времени нахождения в ней способствуют перистальтические движения тонкой кишки.</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xml:space="preserve">Мышечная оболочка тонкой кишки состоит из наружного </w:t>
      </w:r>
      <w:r w:rsidRPr="00067DFC">
        <w:rPr>
          <w:rFonts w:ascii="Times New Roman" w:eastAsia="Times New Roman" w:hAnsi="Times New Roman" w:cs="Times New Roman"/>
          <w:i/>
          <w:iCs/>
          <w:shd w:val="clear" w:color="auto" w:fill="FFFFFF"/>
        </w:rPr>
        <w:t>продольного</w:t>
      </w:r>
      <w:r w:rsidRPr="00067DFC">
        <w:rPr>
          <w:rFonts w:ascii="Times New Roman" w:eastAsia="Times New Roman" w:hAnsi="Times New Roman" w:cs="Times New Roman"/>
          <w:shd w:val="clear" w:color="auto" w:fill="FFFFFF"/>
        </w:rPr>
        <w:t xml:space="preserve"> и </w:t>
      </w:r>
      <w:r w:rsidRPr="00067DFC">
        <w:rPr>
          <w:rFonts w:ascii="Times New Roman" w:eastAsia="Times New Roman" w:hAnsi="Times New Roman" w:cs="Times New Roman"/>
          <w:i/>
          <w:iCs/>
          <w:shd w:val="clear" w:color="auto" w:fill="FFFFFF"/>
        </w:rPr>
        <w:t>внутрен</w:t>
      </w:r>
      <w:r w:rsidRPr="00067DFC">
        <w:rPr>
          <w:rFonts w:ascii="Times New Roman" w:eastAsia="Times New Roman" w:hAnsi="Times New Roman" w:cs="Times New Roman"/>
          <w:i/>
          <w:iCs/>
          <w:shd w:val="clear" w:color="auto" w:fill="FFFFFF"/>
        </w:rPr>
        <w:softHyphen/>
        <w:t>него кругового слоев.</w:t>
      </w:r>
      <w:r w:rsidRPr="00067DFC">
        <w:rPr>
          <w:rFonts w:ascii="Times New Roman" w:eastAsia="Times New Roman" w:hAnsi="Times New Roman" w:cs="Times New Roman"/>
          <w:shd w:val="clear" w:color="auto" w:fill="FFFFFF"/>
        </w:rPr>
        <w:t xml:space="preserve"> Сокращениями мышечной оболочки достигается перемешива</w:t>
      </w:r>
      <w:r w:rsidRPr="00067DFC">
        <w:rPr>
          <w:rFonts w:ascii="Times New Roman" w:eastAsia="Times New Roman" w:hAnsi="Times New Roman" w:cs="Times New Roman"/>
          <w:shd w:val="clear" w:color="auto" w:fill="FFFFFF"/>
        </w:rPr>
        <w:softHyphen/>
        <w:t>ние кишечного содержимого и продвижение его по направлению к толстому кишеч</w:t>
      </w:r>
      <w:r w:rsidRPr="00067DFC">
        <w:rPr>
          <w:rFonts w:ascii="Times New Roman" w:eastAsia="Times New Roman" w:hAnsi="Times New Roman" w:cs="Times New Roman"/>
          <w:shd w:val="clear" w:color="auto" w:fill="FFFFFF"/>
        </w:rPr>
        <w:softHyphen/>
        <w:t>нику. Перемешиванию желудка (полупереваренной пищевой кашицы) особенно способствуют маятникообразные кишечные движения, при которых содержимое сокращающихся участков передвигается в обе стороны от суженного участка. При перемешивании создаются наиболее благоприятные условия для действия пищева</w:t>
      </w:r>
      <w:r w:rsidRPr="00067DFC">
        <w:rPr>
          <w:rFonts w:ascii="Times New Roman" w:eastAsia="Times New Roman" w:hAnsi="Times New Roman" w:cs="Times New Roman"/>
          <w:shd w:val="clear" w:color="auto" w:fill="FFFFFF"/>
        </w:rPr>
        <w:softHyphen/>
        <w:t>рительных ферментов.</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xml:space="preserve">Пищеварение в тонком кишечнике имеет еще одну особенность — окончательное расщепление питательных веществ происходит на поверхности слизистой тонкой кишки. Это явление было открыто русским ученым А. М. Уголевым и названо </w:t>
      </w:r>
      <w:r w:rsidRPr="00067DFC">
        <w:rPr>
          <w:rFonts w:ascii="Times New Roman" w:eastAsia="Times New Roman" w:hAnsi="Times New Roman" w:cs="Times New Roman"/>
          <w:i/>
          <w:iCs/>
          <w:shd w:val="clear" w:color="auto" w:fill="FFFFFF"/>
        </w:rPr>
        <w:t>при</w:t>
      </w:r>
      <w:r w:rsidRPr="00067DFC">
        <w:rPr>
          <w:rFonts w:ascii="Times New Roman" w:eastAsia="Times New Roman" w:hAnsi="Times New Roman" w:cs="Times New Roman"/>
          <w:i/>
          <w:iCs/>
          <w:shd w:val="clear" w:color="auto" w:fill="FFFFFF"/>
        </w:rPr>
        <w:softHyphen/>
        <w:t>стеночным пищеварением</w:t>
      </w:r>
      <w:r w:rsidRPr="00067DFC">
        <w:rPr>
          <w:rFonts w:ascii="Times New Roman" w:eastAsia="Times New Roman" w:hAnsi="Times New Roman" w:cs="Times New Roman"/>
          <w:shd w:val="clear" w:color="auto" w:fill="FFFFFF"/>
        </w:rPr>
        <w:t xml:space="preserve"> (в отличие от полостного, когда расщепление питательных веществ происходит под влиянием ферментов в полости пищеварительного тракта). На мембранах (оболочках) находятся различные ферменты. Частично это фермен</w:t>
      </w:r>
      <w:r w:rsidRPr="00067DFC">
        <w:rPr>
          <w:rFonts w:ascii="Times New Roman" w:eastAsia="Times New Roman" w:hAnsi="Times New Roman" w:cs="Times New Roman"/>
          <w:shd w:val="clear" w:color="auto" w:fill="FFFFFF"/>
        </w:rPr>
        <w:softHyphen/>
        <w:t>ты пищеварительных соков: они адсорбируются, т.е. скапливаются на поверхности мембраны. А частично ферменты, которые образовались в самой каемчатой клетке, проникли в мембрану микроворсинок, но не покинули ее, а прочно обосновались на наружной поверхности. Именно здесь, на мембране, происходит наиболее ин</w:t>
      </w:r>
      <w:r w:rsidRPr="00067DFC">
        <w:rPr>
          <w:rFonts w:ascii="Times New Roman" w:eastAsia="Times New Roman" w:hAnsi="Times New Roman" w:cs="Times New Roman"/>
          <w:shd w:val="clear" w:color="auto" w:fill="FFFFFF"/>
        </w:rPr>
        <w:softHyphen/>
        <w:t>тенсивное и быстрое переваривание.</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Что еще важно, пристеночное пищеварение, при котором осуществляется окон</w:t>
      </w:r>
      <w:r w:rsidRPr="00067DFC">
        <w:rPr>
          <w:rFonts w:ascii="Times New Roman" w:eastAsia="Times New Roman" w:hAnsi="Times New Roman" w:cs="Times New Roman"/>
          <w:shd w:val="clear" w:color="auto" w:fill="FFFFFF"/>
        </w:rPr>
        <w:softHyphen/>
        <w:t>чательное расщепление питательных веществ, идет на той же поверхности тонкой кишки, которая обладает функцией всасывания.</w:t>
      </w:r>
    </w:p>
    <w:p w:rsidR="005E5414" w:rsidRPr="005E5414" w:rsidRDefault="005E5414" w:rsidP="004C73FB">
      <w:pPr>
        <w:numPr>
          <w:ilvl w:val="0"/>
          <w:numId w:val="14"/>
        </w:numPr>
        <w:tabs>
          <w:tab w:val="left" w:pos="331"/>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Какие вещества образуются при переваривании белков, жиров и углеводов?</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Соотнесите слова левой колонки с помощью стрелок со словами правой колон</w:t>
      </w:r>
      <w:r w:rsidRPr="00067DFC">
        <w:rPr>
          <w:rFonts w:ascii="Times New Roman" w:eastAsia="Times New Roman" w:hAnsi="Times New Roman" w:cs="Times New Roman"/>
          <w:shd w:val="clear" w:color="auto" w:fill="FFFFFF"/>
        </w:rPr>
        <w:softHyphen/>
        <w:t>ки.</w:t>
      </w:r>
    </w:p>
    <w:p w:rsidR="005E5414" w:rsidRPr="005E5414" w:rsidRDefault="005E5414" w:rsidP="005E5414">
      <w:pPr>
        <w:framePr w:h="979" w:wrap="notBeside" w:vAnchor="text" w:hAnchor="text" w:y="1"/>
        <w:ind w:left="340" w:right="57"/>
        <w:rPr>
          <w:rFonts w:ascii="Times New Roman" w:hAnsi="Times New Roman" w:cs="Times New Roman"/>
        </w:rPr>
      </w:pPr>
      <w:r w:rsidRPr="00067DFC">
        <w:rPr>
          <w:rFonts w:ascii="Times New Roman" w:hAnsi="Times New Roman" w:cs="Times New Roman"/>
          <w:noProof/>
        </w:rPr>
        <w:drawing>
          <wp:inline distT="0" distB="0" distL="0" distR="0" wp14:anchorId="26371377" wp14:editId="29F2763A">
            <wp:extent cx="2266950" cy="628650"/>
            <wp:effectExtent l="0" t="0" r="0" b="0"/>
            <wp:docPr id="2" name="Рисунок 2" descr="C:\Users\836D~1\AppData\Local\Temp\Rar$DIa0.194\media\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836D~1\AppData\Local\Temp\Rar$DIa0.194\media\image86.jpe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266950" cy="628650"/>
                    </a:xfrm>
                    <a:prstGeom prst="rect">
                      <a:avLst/>
                    </a:prstGeom>
                    <a:noFill/>
                    <a:ln>
                      <a:noFill/>
                    </a:ln>
                  </pic:spPr>
                </pic:pic>
              </a:graphicData>
            </a:graphic>
          </wp:inline>
        </w:drawing>
      </w:r>
    </w:p>
    <w:p w:rsidR="005E5414" w:rsidRPr="005E5414" w:rsidRDefault="005E5414" w:rsidP="005E5414">
      <w:pPr>
        <w:ind w:left="340" w:right="57"/>
        <w:rPr>
          <w:rFonts w:ascii="Times New Roman" w:hAnsi="Times New Roman" w:cs="Times New Roman"/>
        </w:rPr>
      </w:pP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Всасывание</w:t>
      </w:r>
      <w:r w:rsidRPr="00067DFC">
        <w:rPr>
          <w:rFonts w:ascii="Times New Roman" w:eastAsia="Times New Roman" w:hAnsi="Times New Roman" w:cs="Times New Roman"/>
          <w:shd w:val="clear" w:color="auto" w:fill="FFFFFF"/>
        </w:rPr>
        <w:t xml:space="preserve"> - это сложный физиологический процесс, в котором большую роль играет фильтрация, диффузия и осмос. Органами всасывания являются, конечно же, ворсинки. Вдоль ворсинки заложены гладкие мышечные клетки, которые во время пищеварения сокращаются, а содержимое их кровеносных и лимфатичес</w:t>
      </w:r>
      <w:r w:rsidRPr="00067DFC">
        <w:rPr>
          <w:rFonts w:ascii="Times New Roman" w:eastAsia="Times New Roman" w:hAnsi="Times New Roman" w:cs="Times New Roman"/>
          <w:shd w:val="clear" w:color="auto" w:fill="FFFFFF"/>
        </w:rPr>
        <w:softHyphen/>
        <w:t>ких сосудов выдавливается и уходит в общий ток крови и лимфы. При расслаб</w:t>
      </w:r>
      <w:r w:rsidRPr="00067DFC">
        <w:rPr>
          <w:rFonts w:ascii="Times New Roman" w:eastAsia="Times New Roman" w:hAnsi="Times New Roman" w:cs="Times New Roman"/>
          <w:shd w:val="clear" w:color="auto" w:fill="FFFFFF"/>
        </w:rPr>
        <w:softHyphen/>
        <w:t>лении мышечных элементов ворсинка расправляется, набухает и накапливает всосавшиеся чрез каемчатый эпителий питательные вещества. Действие ворсинок как всасывающего аппарата напоминает работу насоса. Ворсинки сокращаются т</w:t>
      </w:r>
    </w:p>
    <w:p w:rsidR="005E5414" w:rsidRPr="005E5414" w:rsidRDefault="005E5414" w:rsidP="004C73FB">
      <w:pPr>
        <w:numPr>
          <w:ilvl w:val="0"/>
          <w:numId w:val="15"/>
        </w:numPr>
        <w:tabs>
          <w:tab w:val="left" w:pos="139"/>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до 6 раз в минуту. В кровь всасываются вода и растворенные в ней минеральные соли, аминокислоты и продукты расщепления углеводов. Образующиеся при рас</w:t>
      </w:r>
      <w:r w:rsidRPr="00067DFC">
        <w:rPr>
          <w:rFonts w:ascii="Times New Roman" w:eastAsia="Times New Roman" w:hAnsi="Times New Roman" w:cs="Times New Roman"/>
          <w:shd w:val="clear" w:color="auto" w:fill="FFFFFF"/>
        </w:rPr>
        <w:softHyphen/>
        <w:t xml:space="preserve">щеплении жиров жирные кислоты нерастворимы в воде и в таком виде не могут всасываться. В тонком </w:t>
      </w:r>
      <w:r w:rsidRPr="00067DFC">
        <w:rPr>
          <w:rFonts w:ascii="Times New Roman" w:eastAsia="Times New Roman" w:hAnsi="Times New Roman" w:cs="Times New Roman"/>
          <w:shd w:val="clear" w:color="auto" w:fill="FFFFFF"/>
        </w:rPr>
        <w:lastRenderedPageBreak/>
        <w:t>кишечнике они сначала превращаются в соли жирных кис</w:t>
      </w:r>
      <w:r w:rsidRPr="00067DFC">
        <w:rPr>
          <w:rFonts w:ascii="Times New Roman" w:eastAsia="Times New Roman" w:hAnsi="Times New Roman" w:cs="Times New Roman"/>
          <w:shd w:val="clear" w:color="auto" w:fill="FFFFFF"/>
        </w:rPr>
        <w:softHyphen/>
        <w:t>лот, которые в присутствии желчных кислот хорошо растворяются и всасываются. Глицерин, также образующийся при расщеплении жиров, хорошо растворяется и поэтому быстро всасывается. Пройдя через слизистую оболочку тонкой кишки, глицерин и соли жирных кислот соединяются и образуют специфический для че</w:t>
      </w:r>
      <w:r w:rsidRPr="00067DFC">
        <w:rPr>
          <w:rFonts w:ascii="Times New Roman" w:eastAsia="Times New Roman" w:hAnsi="Times New Roman" w:cs="Times New Roman"/>
          <w:shd w:val="clear" w:color="auto" w:fill="FFFFFF"/>
        </w:rPr>
        <w:softHyphen/>
        <w:t>ловека жир, который попадает в лимфу через млечные сосуды ворсинок. Некото</w:t>
      </w:r>
      <w:r w:rsidRPr="00067DFC">
        <w:rPr>
          <w:rFonts w:ascii="Times New Roman" w:eastAsia="Times New Roman" w:hAnsi="Times New Roman" w:cs="Times New Roman"/>
          <w:shd w:val="clear" w:color="auto" w:fill="FFFFFF"/>
        </w:rPr>
        <w:softHyphen/>
        <w:t>рые вещества всасываются не только в тонком отделе кишечника, но и в других отделах пищеварительного тракта: часть лекарств и воды - в ротовой полости; в желудке - вода, алкоголь, соли; в толстой кишке - вода, могут высасываться и углеводы.</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Учитель</w:t>
      </w:r>
      <w:r w:rsidRPr="00067DFC">
        <w:rPr>
          <w:rFonts w:ascii="Times New Roman" w:eastAsia="Times New Roman" w:hAnsi="Times New Roman" w:cs="Times New Roman"/>
          <w:shd w:val="clear" w:color="auto" w:fill="FFFFFF"/>
        </w:rPr>
        <w:t xml:space="preserve"> с помощью учащихся подводит итоги этой части урока:</w:t>
      </w:r>
    </w:p>
    <w:p w:rsidR="005E5414" w:rsidRPr="005E5414" w:rsidRDefault="005E5414" w:rsidP="005E5414">
      <w:pPr>
        <w:ind w:left="340" w:right="57"/>
        <w:rPr>
          <w:rFonts w:ascii="Times New Roman" w:hAnsi="Times New Roman" w:cs="Times New Roman"/>
        </w:rPr>
      </w:pPr>
      <w:r w:rsidRPr="00067DFC">
        <w:rPr>
          <w:rFonts w:ascii="Times New Roman" w:hAnsi="Times New Roman" w:cs="Times New Roman"/>
        </w:rPr>
        <w:t>9 Биология, 8(9) кл.</w:t>
      </w:r>
    </w:p>
    <w:p w:rsidR="005E5414" w:rsidRPr="005E5414" w:rsidRDefault="005E5414" w:rsidP="004C73FB">
      <w:pPr>
        <w:numPr>
          <w:ilvl w:val="0"/>
          <w:numId w:val="16"/>
        </w:numPr>
        <w:tabs>
          <w:tab w:val="left" w:pos="437"/>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Тонкий кишечник - центральный отдел желудочно-кишечного тракта, завер</w:t>
      </w:r>
      <w:r w:rsidRPr="00067DFC">
        <w:rPr>
          <w:rFonts w:ascii="Times New Roman" w:eastAsia="Times New Roman" w:hAnsi="Times New Roman" w:cs="Times New Roman"/>
          <w:shd w:val="clear" w:color="auto" w:fill="FFFFFF"/>
        </w:rPr>
        <w:softHyphen/>
        <w:t>шающий процессы пищеварения и осуществляющий всасывание продуктов расщепления.</w:t>
      </w:r>
    </w:p>
    <w:p w:rsidR="005E5414" w:rsidRPr="005E5414" w:rsidRDefault="005E5414" w:rsidP="004C73FB">
      <w:pPr>
        <w:numPr>
          <w:ilvl w:val="0"/>
          <w:numId w:val="16"/>
        </w:numPr>
        <w:tabs>
          <w:tab w:val="left" w:pos="437"/>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Строение тонкой кишки соответствует выполняемым ею функциям (длина, моторика кишечного тракта, наличие ворсинок).</w:t>
      </w:r>
    </w:p>
    <w:p w:rsidR="005E5414" w:rsidRPr="005E5414" w:rsidRDefault="005E5414" w:rsidP="004C73FB">
      <w:pPr>
        <w:numPr>
          <w:ilvl w:val="0"/>
          <w:numId w:val="16"/>
        </w:numPr>
        <w:tabs>
          <w:tab w:val="left" w:pos="437"/>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Процесс пищеварения в тонкой кишке состоит из трех этапов: полостное и пристеночное (мембранное) пищеварение, всасывание.</w:t>
      </w:r>
    </w:p>
    <w:p w:rsidR="005E5414" w:rsidRPr="005E5414" w:rsidRDefault="005E5414" w:rsidP="004C73FB">
      <w:pPr>
        <w:numPr>
          <w:ilvl w:val="0"/>
          <w:numId w:val="16"/>
        </w:numPr>
        <w:tabs>
          <w:tab w:val="left" w:pos="437"/>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Кишечный сок содержит много ферментов, которые можно объединить в 5 групп: одни из них действуют на белки, другие - на жиры, третьи - на крахмал, четвертые - сахара, пятые - активизируют фермент поджелудочной железы.</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Из тонких кишок невсосавшаяся часть пищи переходит в начальный участок тол</w:t>
      </w:r>
      <w:r w:rsidRPr="00067DFC">
        <w:rPr>
          <w:rFonts w:ascii="Times New Roman" w:eastAsia="Times New Roman" w:hAnsi="Times New Roman" w:cs="Times New Roman"/>
          <w:shd w:val="clear" w:color="auto" w:fill="FFFFFF"/>
        </w:rPr>
        <w:softHyphen/>
        <w:t xml:space="preserve">стой кишки - </w:t>
      </w:r>
      <w:r w:rsidRPr="00067DFC">
        <w:rPr>
          <w:rFonts w:ascii="Times New Roman" w:eastAsia="Times New Roman" w:hAnsi="Times New Roman" w:cs="Times New Roman"/>
          <w:i/>
          <w:iCs/>
          <w:shd w:val="clear" w:color="auto" w:fill="FFFFFF"/>
        </w:rPr>
        <w:t>слепую кишку.</w:t>
      </w:r>
      <w:r w:rsidRPr="00067DFC">
        <w:rPr>
          <w:rFonts w:ascii="Times New Roman" w:eastAsia="Times New Roman" w:hAnsi="Times New Roman" w:cs="Times New Roman"/>
          <w:shd w:val="clear" w:color="auto" w:fill="FFFFFF"/>
        </w:rPr>
        <w:t xml:space="preserve"> Слизистая оболочка толстой кишки ворсинок не имеет, ее клетки выделяют слизь. В толстых кишках находится богатая бактериальная фло</w:t>
      </w:r>
      <w:r w:rsidRPr="00067DFC">
        <w:rPr>
          <w:rFonts w:ascii="Times New Roman" w:eastAsia="Times New Roman" w:hAnsi="Times New Roman" w:cs="Times New Roman"/>
          <w:shd w:val="clear" w:color="auto" w:fill="FFFFFF"/>
        </w:rPr>
        <w:softHyphen/>
        <w:t>ра, вызывающая сбраживание углеводов и гниение белков. В результате микробного брожения расщепляется растительная клетчатка, на которую не действуют фермен</w:t>
      </w:r>
      <w:r w:rsidRPr="00067DFC">
        <w:rPr>
          <w:rFonts w:ascii="Times New Roman" w:eastAsia="Times New Roman" w:hAnsi="Times New Roman" w:cs="Times New Roman"/>
          <w:shd w:val="clear" w:color="auto" w:fill="FFFFFF"/>
        </w:rPr>
        <w:softHyphen/>
        <w:t>ты пищеварительных соков, поэтому она не усваивается в тонких кишках и неиз</w:t>
      </w:r>
      <w:r w:rsidRPr="00067DFC">
        <w:rPr>
          <w:rFonts w:ascii="Times New Roman" w:eastAsia="Times New Roman" w:hAnsi="Times New Roman" w:cs="Times New Roman"/>
          <w:shd w:val="clear" w:color="auto" w:fill="FFFFFF"/>
        </w:rPr>
        <w:softHyphen/>
        <w:t>менной поступает в толстые кишки. Под влиянием вызывающих гниение бактерий происходит разрушение невсосавшихся аминокислот и других продуктов перевари</w:t>
      </w:r>
      <w:r w:rsidRPr="00067DFC">
        <w:rPr>
          <w:rFonts w:ascii="Times New Roman" w:eastAsia="Times New Roman" w:hAnsi="Times New Roman" w:cs="Times New Roman"/>
          <w:shd w:val="clear" w:color="auto" w:fill="FFFFFF"/>
        </w:rPr>
        <w:softHyphen/>
        <w:t>вания белка. При этом образуются газы и ядовитые вещества (индол, скатол, фенол и др.), которые, всасываясь в кровь, способны вызвать отравление организма. Эти вещества обезвреживаются в печени.</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В толстой кишке преимущественно происходит всасывание воды (до 4 л в сутки), а также глюкозы и некоторых лекарственных препаратов. На этом основано при</w:t>
      </w:r>
      <w:r w:rsidRPr="00067DFC">
        <w:rPr>
          <w:rFonts w:ascii="Times New Roman" w:eastAsia="Times New Roman" w:hAnsi="Times New Roman" w:cs="Times New Roman"/>
          <w:shd w:val="clear" w:color="auto" w:fill="FFFFFF"/>
        </w:rPr>
        <w:softHyphen/>
        <w:t>менение питательных и лекарственных клизм. От пищевой кашицы остается менее 130-150 г кала, в состав которого входят слизь, остатки отмершего эпителия сли</w:t>
      </w:r>
      <w:r w:rsidRPr="00067DFC">
        <w:rPr>
          <w:rFonts w:ascii="Times New Roman" w:eastAsia="Times New Roman" w:hAnsi="Times New Roman" w:cs="Times New Roman"/>
          <w:shd w:val="clear" w:color="auto" w:fill="FFFFFF"/>
        </w:rPr>
        <w:softHyphen/>
        <w:t>зистой оболочки, холестерин, продукты изменения пигментов желчи, сообщающие калу характерный цвет, непереваренные остатки пищи, большое количество бакте</w:t>
      </w:r>
      <w:r w:rsidRPr="00067DFC">
        <w:rPr>
          <w:rFonts w:ascii="Times New Roman" w:eastAsia="Times New Roman" w:hAnsi="Times New Roman" w:cs="Times New Roman"/>
          <w:shd w:val="clear" w:color="auto" w:fill="FFFFFF"/>
        </w:rPr>
        <w:softHyphen/>
        <w:t>рий (иногда до 30-40 % выделяемого за сутки кала).</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xml:space="preserve">Передвижение пищевых остатков в толстой кишке происходит за счет сокращения ее станок. Каловые массы скапливаются в </w:t>
      </w:r>
      <w:r w:rsidRPr="00067DFC">
        <w:rPr>
          <w:rFonts w:ascii="Times New Roman" w:eastAsia="Times New Roman" w:hAnsi="Times New Roman" w:cs="Times New Roman"/>
          <w:i/>
          <w:iCs/>
          <w:shd w:val="clear" w:color="auto" w:fill="FFFFFF"/>
        </w:rPr>
        <w:t>прямой кишке.</w:t>
      </w:r>
      <w:r w:rsidRPr="00067DFC">
        <w:rPr>
          <w:rFonts w:ascii="Times New Roman" w:eastAsia="Times New Roman" w:hAnsi="Times New Roman" w:cs="Times New Roman"/>
          <w:shd w:val="clear" w:color="auto" w:fill="FFFFFF"/>
        </w:rPr>
        <w:t xml:space="preserve"> Дефекация (опорожнение кишечника) — процесс рефлекторный, возникающий на раздражение калом рецеп</w:t>
      </w:r>
      <w:r w:rsidRPr="00067DFC">
        <w:rPr>
          <w:rFonts w:ascii="Times New Roman" w:eastAsia="Times New Roman" w:hAnsi="Times New Roman" w:cs="Times New Roman"/>
          <w:shd w:val="clear" w:color="auto" w:fill="FFFFFF"/>
        </w:rPr>
        <w:softHyphen/>
        <w:t>торов слизистой оболочки прямой кишки при достижении определенного давления на ее станки (около 20 мм рт.ст.). Центр дефекации находится в крестцовом отделе спинного мозга. Акт дефекации подчинен и коре головного мозга, чем обусловлена произвольная задержка дефекации.</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После обсуждения вопросов пищеварения в кишечнике учитель предлагает уча</w:t>
      </w:r>
      <w:r w:rsidRPr="00067DFC">
        <w:rPr>
          <w:rFonts w:ascii="Times New Roman" w:eastAsia="Times New Roman" w:hAnsi="Times New Roman" w:cs="Times New Roman"/>
          <w:shd w:val="clear" w:color="auto" w:fill="FFFFFF"/>
        </w:rPr>
        <w:softHyphen/>
        <w:t>щимся отгадать загадку:</w:t>
      </w:r>
    </w:p>
    <w:p w:rsidR="005E5414" w:rsidRPr="005E5414" w:rsidRDefault="005E5414" w:rsidP="005E5414">
      <w:pPr>
        <w:ind w:left="340" w:right="57"/>
        <w:rPr>
          <w:rFonts w:ascii="Times New Roman" w:hAnsi="Times New Roman" w:cs="Times New Roman"/>
        </w:rPr>
      </w:pPr>
      <w:r w:rsidRPr="005E5414">
        <w:rPr>
          <w:rFonts w:ascii="Times New Roman" w:hAnsi="Times New Roman" w:cs="Times New Roman"/>
        </w:rPr>
        <w:t>В организме печка есть,</w:t>
      </w:r>
    </w:p>
    <w:p w:rsidR="005E5414" w:rsidRPr="005E5414" w:rsidRDefault="005E5414" w:rsidP="005E5414">
      <w:pPr>
        <w:ind w:left="340" w:right="57"/>
        <w:rPr>
          <w:rFonts w:ascii="Times New Roman" w:hAnsi="Times New Roman" w:cs="Times New Roman"/>
        </w:rPr>
      </w:pPr>
      <w:r w:rsidRPr="005E5414">
        <w:rPr>
          <w:rFonts w:ascii="Times New Roman" w:hAnsi="Times New Roman" w:cs="Times New Roman"/>
        </w:rPr>
        <w:t>На нее ни лечь, ни сесть,</w:t>
      </w:r>
    </w:p>
    <w:p w:rsidR="005E5414" w:rsidRPr="005E5414" w:rsidRDefault="005E5414" w:rsidP="005E5414">
      <w:pPr>
        <w:ind w:left="340" w:right="57"/>
        <w:rPr>
          <w:rFonts w:ascii="Times New Roman" w:hAnsi="Times New Roman" w:cs="Times New Roman"/>
        </w:rPr>
      </w:pPr>
      <w:r w:rsidRPr="005E5414">
        <w:rPr>
          <w:rFonts w:ascii="Times New Roman" w:hAnsi="Times New Roman" w:cs="Times New Roman"/>
        </w:rPr>
        <w:t>Не испечь в ней каравай,</w:t>
      </w:r>
    </w:p>
    <w:p w:rsidR="005E5414" w:rsidRPr="005E5414" w:rsidRDefault="005E5414" w:rsidP="005E5414">
      <w:pPr>
        <w:ind w:left="340" w:right="57"/>
        <w:rPr>
          <w:rFonts w:ascii="Times New Roman" w:hAnsi="Times New Roman" w:cs="Times New Roman"/>
        </w:rPr>
      </w:pPr>
      <w:r w:rsidRPr="005E5414">
        <w:rPr>
          <w:rFonts w:ascii="Times New Roman" w:hAnsi="Times New Roman" w:cs="Times New Roman"/>
        </w:rPr>
        <w:t>Что за орган - отгадай!</w:t>
      </w:r>
    </w:p>
    <w:p w:rsidR="005E5414" w:rsidRPr="005E5414" w:rsidRDefault="005E5414" w:rsidP="005E5414">
      <w:pPr>
        <w:ind w:left="340" w:right="57"/>
        <w:rPr>
          <w:rFonts w:ascii="Times New Roman" w:hAnsi="Times New Roman" w:cs="Times New Roman"/>
        </w:rPr>
      </w:pPr>
      <w:r w:rsidRPr="00067DFC">
        <w:rPr>
          <w:rFonts w:ascii="Times New Roman" w:hAnsi="Times New Roman" w:cs="Times New Roman"/>
        </w:rPr>
        <w:t>(Печень)</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Печень —</w:t>
      </w:r>
      <w:r w:rsidRPr="00067DFC">
        <w:rPr>
          <w:rFonts w:ascii="Times New Roman" w:eastAsia="Times New Roman" w:hAnsi="Times New Roman" w:cs="Times New Roman"/>
          <w:shd w:val="clear" w:color="auto" w:fill="FFFFFF"/>
        </w:rPr>
        <w:t xml:space="preserve"> называют «химической лабораторией», «продовольственным складом», «диспетчером организма».</w:t>
      </w:r>
    </w:p>
    <w:p w:rsidR="005E5414" w:rsidRPr="005E5414" w:rsidRDefault="005E5414" w:rsidP="005E5414">
      <w:pPr>
        <w:numPr>
          <w:ilvl w:val="0"/>
          <w:numId w:val="1"/>
        </w:numPr>
        <w:tabs>
          <w:tab w:val="left" w:pos="437"/>
        </w:tabs>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Что лежит в основе таких образных выражений?</w:t>
      </w:r>
    </w:p>
    <w:p w:rsidR="005E5414" w:rsidRPr="005E5414" w:rsidRDefault="005E5414" w:rsidP="005E5414">
      <w:pPr>
        <w:ind w:left="340" w:right="57" w:firstLine="1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lastRenderedPageBreak/>
        <w:t>Печень - самая крупная железа в организме: имеет массу 1,5-2 кг, что составляет 1/40 массы всего тела.</w:t>
      </w:r>
    </w:p>
    <w:p w:rsidR="005E5414" w:rsidRPr="005E5414" w:rsidRDefault="005E5414" w:rsidP="005E5414">
      <w:pPr>
        <w:ind w:left="340" w:right="57" w:firstLine="160"/>
        <w:rPr>
          <w:rFonts w:ascii="Times New Roman" w:eastAsia="Times New Roman" w:hAnsi="Times New Roman" w:cs="Times New Roman"/>
          <w:color w:val="auto"/>
        </w:rPr>
        <w:sectPr w:rsidR="005E5414" w:rsidRPr="005E5414" w:rsidSect="00E122BA">
          <w:pgSz w:w="11909" w:h="16838"/>
          <w:pgMar w:top="993" w:right="710" w:bottom="851" w:left="993" w:header="0" w:footer="3" w:gutter="317"/>
          <w:cols w:space="720"/>
          <w:noEndnote/>
          <w:docGrid w:linePitch="360"/>
        </w:sectPr>
      </w:pPr>
      <w:r w:rsidRPr="00067DFC">
        <w:rPr>
          <w:rFonts w:ascii="Times New Roman" w:eastAsia="Times New Roman" w:hAnsi="Times New Roman" w:cs="Times New Roman"/>
          <w:shd w:val="clear" w:color="auto" w:fill="FFFFFF"/>
        </w:rPr>
        <w:t>Через печень в течение одной минуты протекает 1,5 л крови, а в сутки до 2000 л. Кровь в печени по капиллярам течет очень медленно. Помимо печеночных вен и артерий, через особые печеночные ворота снизу входит воротная вена. Она об</w:t>
      </w:r>
      <w:r w:rsidRPr="00067DFC">
        <w:rPr>
          <w:rFonts w:ascii="Times New Roman" w:eastAsia="Times New Roman" w:hAnsi="Times New Roman" w:cs="Times New Roman"/>
          <w:shd w:val="clear" w:color="auto" w:fill="FFFFFF"/>
        </w:rPr>
        <w:softHyphen/>
        <w:t>разуется из многих сотен вен, несущих кровь от всех органов пищеварения. Обра</w:t>
      </w:r>
      <w:r w:rsidRPr="00067DFC">
        <w:rPr>
          <w:rFonts w:ascii="Times New Roman" w:eastAsia="Times New Roman" w:hAnsi="Times New Roman" w:cs="Times New Roman"/>
          <w:shd w:val="clear" w:color="auto" w:fill="FFFFFF"/>
        </w:rPr>
        <w:softHyphen/>
        <w:t>тите внимание на рис. 68 с. 108 учебника (Батуев А.С.), где отражены особенности кровоснабжения печени. Печень выполняет одну из жизненно важных функций</w:t>
      </w:r>
    </w:p>
    <w:p w:rsidR="005E5414" w:rsidRPr="005E5414" w:rsidRDefault="005E5414" w:rsidP="005E5414">
      <w:pPr>
        <w:ind w:left="340" w:right="57"/>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lastRenderedPageBreak/>
        <w:t>- обезвреживание ядовитых веществ, поступающих в кровь от органов пищеваре</w:t>
      </w:r>
      <w:r w:rsidRPr="00067DFC">
        <w:rPr>
          <w:rFonts w:ascii="Times New Roman" w:eastAsia="Tahoma" w:hAnsi="Times New Roman" w:cs="Times New Roman"/>
          <w:shd w:val="clear" w:color="auto" w:fill="FFFFFF"/>
        </w:rPr>
        <w:softHyphen/>
        <w:t>ния. В печени гибнет множество вредных для организма бактерий. Но печень не пщерживает гноеродных бактерий. Обезвреживание ядов печенью является одной из причин значительно более слабого действия лекарств, принятых чрез рот, чем лекарств, введенных в мышцы или вены непосредственно. Значительная часть ядо</w:t>
      </w:r>
      <w:r w:rsidRPr="00067DFC">
        <w:rPr>
          <w:rFonts w:ascii="Times New Roman" w:eastAsia="Tahoma" w:hAnsi="Times New Roman" w:cs="Times New Roman"/>
          <w:shd w:val="clear" w:color="auto" w:fill="FFFFFF"/>
        </w:rPr>
        <w:softHyphen/>
        <w:t>витых веществ связываются печенью в нерастворимые и безвредные для организма соединения. Оказалось, что в печени происходят и сложные химические превра</w:t>
      </w:r>
      <w:r w:rsidRPr="00067DFC">
        <w:rPr>
          <w:rFonts w:ascii="Times New Roman" w:eastAsia="Tahoma" w:hAnsi="Times New Roman" w:cs="Times New Roman"/>
          <w:shd w:val="clear" w:color="auto" w:fill="FFFFFF"/>
        </w:rPr>
        <w:softHyphen/>
        <w:t>щения питательных веществ, поступивших из органов пищеварения. Если в кро</w:t>
      </w:r>
      <w:r w:rsidRPr="00067DFC">
        <w:rPr>
          <w:rFonts w:ascii="Times New Roman" w:eastAsia="Tahoma" w:hAnsi="Times New Roman" w:cs="Times New Roman"/>
          <w:shd w:val="clear" w:color="auto" w:fill="FFFFFF"/>
        </w:rPr>
        <w:softHyphen/>
        <w:t>ви воротной вены много глюкозы, то часть ее задерживается. Если же кровь бедна глюкозой, то в печени она обогащается ею. Печень служит хранилищем витаминов и обогащается ими особенно летом и осенью, а зимой и весной при недостатке их н пище они расходуются. Одной из важнейших функций печени является и синтез белков плазмы крови - альбуминов и фибриногена, а также протромбина.</w:t>
      </w:r>
    </w:p>
    <w:p w:rsidR="005E5414" w:rsidRPr="005E5414" w:rsidRDefault="005E5414" w:rsidP="005E5414">
      <w:pPr>
        <w:ind w:left="340" w:right="57" w:firstLine="200"/>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В связи с тем, что в печени протекают самые разнообразные жизненные процес</w:t>
      </w:r>
      <w:r w:rsidRPr="00067DFC">
        <w:rPr>
          <w:rFonts w:ascii="Times New Roman" w:eastAsia="Tahoma" w:hAnsi="Times New Roman" w:cs="Times New Roman"/>
          <w:shd w:val="clear" w:color="auto" w:fill="FFFFFF"/>
        </w:rPr>
        <w:softHyphen/>
        <w:t>сы, ее клетки очень чувствительны к алкоголю.</w:t>
      </w:r>
    </w:p>
    <w:p w:rsidR="005E5414" w:rsidRPr="005E5414" w:rsidRDefault="005E5414" w:rsidP="005E5414">
      <w:pPr>
        <w:ind w:left="340" w:right="57" w:firstLine="200"/>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Слушаем сообщение о влиянии алкоголя и никотина на пищеварительную сис</w:t>
      </w:r>
      <w:r w:rsidRPr="00067DFC">
        <w:rPr>
          <w:rFonts w:ascii="Times New Roman" w:eastAsia="Tahoma" w:hAnsi="Times New Roman" w:cs="Times New Roman"/>
          <w:shd w:val="clear" w:color="auto" w:fill="FFFFFF"/>
        </w:rPr>
        <w:softHyphen/>
        <w:t>тему и печень.</w:t>
      </w:r>
    </w:p>
    <w:p w:rsidR="005E5414" w:rsidRPr="005E5414" w:rsidRDefault="005E5414" w:rsidP="004C73FB">
      <w:pPr>
        <w:numPr>
          <w:ilvl w:val="0"/>
          <w:numId w:val="17"/>
        </w:numPr>
        <w:tabs>
          <w:tab w:val="left" w:pos="243"/>
        </w:tabs>
        <w:ind w:right="57"/>
        <w:rPr>
          <w:rFonts w:ascii="Times New Roman" w:hAnsi="Times New Roman" w:cs="Times New Roman"/>
        </w:rPr>
      </w:pPr>
      <w:r w:rsidRPr="00067DFC">
        <w:rPr>
          <w:rFonts w:ascii="Times New Roman" w:hAnsi="Times New Roman" w:cs="Times New Roman"/>
        </w:rPr>
        <w:t>Основные выводы урока</w:t>
      </w:r>
    </w:p>
    <w:p w:rsidR="005E5414" w:rsidRPr="005E5414" w:rsidRDefault="005E5414" w:rsidP="004C73FB">
      <w:pPr>
        <w:numPr>
          <w:ilvl w:val="0"/>
          <w:numId w:val="18"/>
        </w:numPr>
        <w:tabs>
          <w:tab w:val="left" w:pos="469"/>
        </w:tabs>
        <w:ind w:right="57"/>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Роль печени не ограничена участием в пищеварении, она выполняет сложные функции в обмене веществ, а также обезвреживает ядовитые вещества, появ</w:t>
      </w:r>
      <w:r w:rsidRPr="00067DFC">
        <w:rPr>
          <w:rFonts w:ascii="Times New Roman" w:eastAsia="Tahoma" w:hAnsi="Times New Roman" w:cs="Times New Roman"/>
          <w:shd w:val="clear" w:color="auto" w:fill="FFFFFF"/>
        </w:rPr>
        <w:softHyphen/>
        <w:t>ляющиеся в организме в результате пищеварения, играя барьерную роль.</w:t>
      </w:r>
    </w:p>
    <w:p w:rsidR="005E5414" w:rsidRPr="005E5414" w:rsidRDefault="005E5414" w:rsidP="004C73FB">
      <w:pPr>
        <w:numPr>
          <w:ilvl w:val="0"/>
          <w:numId w:val="18"/>
        </w:numPr>
        <w:tabs>
          <w:tab w:val="left" w:pos="469"/>
        </w:tabs>
        <w:ind w:right="57"/>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Основными функциями пищеварительного тракта являются секреторная, моторная и всасывательная.</w:t>
      </w:r>
    </w:p>
    <w:p w:rsidR="005E5414" w:rsidRPr="005E5414" w:rsidRDefault="005E5414" w:rsidP="004C73FB">
      <w:pPr>
        <w:numPr>
          <w:ilvl w:val="0"/>
          <w:numId w:val="18"/>
        </w:numPr>
        <w:tabs>
          <w:tab w:val="left" w:pos="469"/>
        </w:tabs>
        <w:ind w:right="57"/>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Процесс пищеварения представляет собой ряд этапов, каждый из которых проходит в определенном отделе ЖКТ под действием определенных пищева</w:t>
      </w:r>
      <w:r w:rsidRPr="00067DFC">
        <w:rPr>
          <w:rFonts w:ascii="Times New Roman" w:eastAsia="Tahoma" w:hAnsi="Times New Roman" w:cs="Times New Roman"/>
          <w:shd w:val="clear" w:color="auto" w:fill="FFFFFF"/>
        </w:rPr>
        <w:softHyphen/>
        <w:t>рительных соков, выделяемых пищеварительными железами и действующих на определенные вещества.</w:t>
      </w:r>
    </w:p>
    <w:p w:rsidR="005E5414" w:rsidRPr="005E5414" w:rsidRDefault="005E5414" w:rsidP="004C73FB">
      <w:pPr>
        <w:numPr>
          <w:ilvl w:val="0"/>
          <w:numId w:val="18"/>
        </w:numPr>
        <w:tabs>
          <w:tab w:val="left" w:pos="469"/>
        </w:tabs>
        <w:ind w:right="57"/>
        <w:rPr>
          <w:rFonts w:ascii="Times New Roman" w:eastAsia="Times New Roman" w:hAnsi="Times New Roman" w:cs="Times New Roman"/>
          <w:color w:val="auto"/>
        </w:rPr>
      </w:pPr>
      <w:r w:rsidRPr="00067DFC">
        <w:rPr>
          <w:rFonts w:ascii="Times New Roman" w:eastAsia="Tahoma" w:hAnsi="Times New Roman" w:cs="Times New Roman"/>
          <w:shd w:val="clear" w:color="auto" w:fill="FFFFFF"/>
        </w:rPr>
        <w:t>Сложные органические вещества в результате биохимических процессов пре</w:t>
      </w:r>
      <w:r w:rsidRPr="00067DFC">
        <w:rPr>
          <w:rFonts w:ascii="Times New Roman" w:eastAsia="Tahoma" w:hAnsi="Times New Roman" w:cs="Times New Roman"/>
          <w:shd w:val="clear" w:color="auto" w:fill="FFFFFF"/>
        </w:rPr>
        <w:softHyphen/>
        <w:t>вращаются в низкомолекулярные, которые, всасываясь в кровь и лимфу, ста</w:t>
      </w:r>
      <w:r w:rsidRPr="00067DFC">
        <w:rPr>
          <w:rFonts w:ascii="Times New Roman" w:eastAsia="Tahoma" w:hAnsi="Times New Roman" w:cs="Times New Roman"/>
          <w:shd w:val="clear" w:color="auto" w:fill="FFFFFF"/>
        </w:rPr>
        <w:softHyphen/>
        <w:t>новятся для организма источником энергии и пластических материалов.</w:t>
      </w:r>
    </w:p>
    <w:p w:rsidR="005E5414" w:rsidRPr="005E5414" w:rsidRDefault="005E5414" w:rsidP="004C73FB">
      <w:pPr>
        <w:numPr>
          <w:ilvl w:val="0"/>
          <w:numId w:val="17"/>
        </w:numPr>
        <w:tabs>
          <w:tab w:val="left" w:pos="243"/>
        </w:tabs>
        <w:ind w:right="57"/>
        <w:rPr>
          <w:rFonts w:ascii="Times New Roman" w:hAnsi="Times New Roman" w:cs="Times New Roman"/>
        </w:rPr>
      </w:pPr>
      <w:r w:rsidRPr="00067DFC">
        <w:rPr>
          <w:rFonts w:ascii="Times New Roman" w:hAnsi="Times New Roman" w:cs="Times New Roman"/>
        </w:rPr>
        <w:t xml:space="preserve">Закрепление изученного материала </w:t>
      </w:r>
      <w:r w:rsidRPr="00067DFC">
        <w:rPr>
          <w:rFonts w:ascii="Times New Roman" w:hAnsi="Times New Roman" w:cs="Times New Roman"/>
          <w:b/>
          <w:bCs/>
        </w:rPr>
        <w:t>Отгадывание кроссворда</w:t>
      </w:r>
    </w:p>
    <w:p w:rsidR="005E5414" w:rsidRPr="005E5414" w:rsidRDefault="005E5414" w:rsidP="005E5414">
      <w:pPr>
        <w:framePr w:h="3971" w:wrap="notBeside" w:vAnchor="text" w:hAnchor="text" w:xAlign="center" w:y="1"/>
        <w:ind w:left="340" w:right="57"/>
        <w:rPr>
          <w:rFonts w:ascii="Times New Roman" w:hAnsi="Times New Roman" w:cs="Times New Roman"/>
        </w:rPr>
      </w:pPr>
      <w:r w:rsidRPr="00067DFC">
        <w:rPr>
          <w:rFonts w:ascii="Times New Roman" w:hAnsi="Times New Roman" w:cs="Times New Roman"/>
          <w:noProof/>
        </w:rPr>
        <w:drawing>
          <wp:inline distT="0" distB="0" distL="0" distR="0" wp14:anchorId="55AE592C" wp14:editId="1C9FDF7A">
            <wp:extent cx="2924175" cy="2524125"/>
            <wp:effectExtent l="0" t="0" r="9525" b="9525"/>
            <wp:docPr id="1" name="Рисунок 1" descr="C:\Users\836D~1\AppData\Local\Temp\Rar$DIa0.194\media\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36D~1\AppData\Local\Temp\Rar$DIa0.194\media\image87.jpe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924175" cy="2524125"/>
                    </a:xfrm>
                    <a:prstGeom prst="rect">
                      <a:avLst/>
                    </a:prstGeom>
                    <a:noFill/>
                    <a:ln>
                      <a:noFill/>
                    </a:ln>
                  </pic:spPr>
                </pic:pic>
              </a:graphicData>
            </a:graphic>
          </wp:inline>
        </w:drawing>
      </w:r>
    </w:p>
    <w:p w:rsidR="005E5414" w:rsidRPr="005E5414" w:rsidRDefault="005E5414" w:rsidP="005E5414">
      <w:pPr>
        <w:ind w:left="340" w:right="57"/>
        <w:rPr>
          <w:rFonts w:ascii="Times New Roman" w:hAnsi="Times New Roman" w:cs="Times New Roman"/>
        </w:rPr>
        <w:sectPr w:rsidR="005E5414" w:rsidRPr="005E5414" w:rsidSect="00E122BA">
          <w:pgSz w:w="11909" w:h="16838"/>
          <w:pgMar w:top="993" w:right="710" w:bottom="851" w:left="993" w:header="0" w:footer="3" w:gutter="317"/>
          <w:cols w:space="720"/>
          <w:noEndnote/>
          <w:docGrid w:linePitch="360"/>
        </w:sectPr>
      </w:pP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rPr>
        <w:lastRenderedPageBreak/>
        <w:t>По горизонтали:</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Орган, в котором перекрещиваются пищеварительные и дыхательные пути.</w:t>
      </w:r>
    </w:p>
    <w:p w:rsidR="005E5414" w:rsidRPr="005E5414" w:rsidRDefault="005E5414" w:rsidP="004C73FB">
      <w:pPr>
        <w:numPr>
          <w:ilvl w:val="0"/>
          <w:numId w:val="4"/>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Орган, расположенный позади трахеи, переходящий из грудной полости в</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брюшную.</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В. Белок-катализатор.</w:t>
      </w:r>
    </w:p>
    <w:p w:rsidR="005E5414" w:rsidRPr="005E5414" w:rsidRDefault="005E5414" w:rsidP="004C73FB">
      <w:pPr>
        <w:numPr>
          <w:ilvl w:val="0"/>
          <w:numId w:val="3"/>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Фермент желудка, расщепляющий белки.</w:t>
      </w:r>
    </w:p>
    <w:p w:rsidR="005E5414" w:rsidRPr="005E5414" w:rsidRDefault="005E5414" w:rsidP="004C73FB">
      <w:pPr>
        <w:numPr>
          <w:ilvl w:val="0"/>
          <w:numId w:val="3"/>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Жидкость, выделяемая печенью.</w:t>
      </w:r>
    </w:p>
    <w:p w:rsidR="005E5414" w:rsidRPr="005E5414" w:rsidRDefault="005E5414" w:rsidP="004C73FB">
      <w:pPr>
        <w:numPr>
          <w:ilvl w:val="0"/>
          <w:numId w:val="3"/>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Отросток слепой кишки.</w:t>
      </w:r>
    </w:p>
    <w:p w:rsidR="005E5414" w:rsidRPr="005E5414" w:rsidRDefault="005E5414" w:rsidP="004C73FB">
      <w:pPr>
        <w:numPr>
          <w:ilvl w:val="0"/>
          <w:numId w:val="3"/>
        </w:numPr>
        <w:tabs>
          <w:tab w:val="left" w:pos="463"/>
          <w:tab w:val="center" w:pos="5190"/>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Продукт расщепления крахмала.</w:t>
      </w:r>
      <w:r w:rsidRPr="00067DFC">
        <w:rPr>
          <w:rFonts w:ascii="Times New Roman" w:eastAsia="Times New Roman" w:hAnsi="Times New Roman" w:cs="Times New Roman"/>
          <w:shd w:val="clear" w:color="auto" w:fill="FFFFFF"/>
        </w:rPr>
        <w:tab/>
      </w:r>
      <w:r w:rsidRPr="00067DFC">
        <w:rPr>
          <w:rFonts w:ascii="Times New Roman" w:eastAsia="Times New Roman" w:hAnsi="Times New Roman" w:cs="Times New Roman"/>
          <w:i/>
          <w:iCs/>
          <w:shd w:val="clear" w:color="auto" w:fill="FFFFFF"/>
        </w:rPr>
        <w:t>*</w:t>
      </w:r>
    </w:p>
    <w:p w:rsidR="005E5414" w:rsidRPr="005E5414" w:rsidRDefault="005E5414" w:rsidP="004C73FB">
      <w:pPr>
        <w:numPr>
          <w:ilvl w:val="0"/>
          <w:numId w:val="3"/>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Иммунная реакция на некоторые пищевые и другие продукты.</w:t>
      </w: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rPr>
        <w:t>По вертикали</w:t>
      </w:r>
      <w:r w:rsidRPr="00067DFC">
        <w:rPr>
          <w:rFonts w:ascii="Times New Roman" w:hAnsi="Times New Roman" w:cs="Times New Roman"/>
          <w:i/>
          <w:iCs/>
        </w:rPr>
        <w:t>:</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Продукт расщепления белков.</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Движения желудка и кишечника, перемешивающие и продвигающие пищу.</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Микроскопический вырост внутренней стенки тонкой кишки, в котором происходит всасывание питательных веществ.</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Мышечный ком, регулирующий поступление пищевой кашицы из желудка в кишечник.</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Орган, фиксирующий положение кишечника.</w:t>
      </w:r>
    </w:p>
    <w:p w:rsidR="005E5414" w:rsidRPr="005E5414" w:rsidRDefault="005E5414" w:rsidP="004C73FB">
      <w:pPr>
        <w:numPr>
          <w:ilvl w:val="0"/>
          <w:numId w:val="19"/>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Орган, выделяющий желчь в желчный пузырь и кишечник.</w:t>
      </w:r>
    </w:p>
    <w:p w:rsidR="005E5414" w:rsidRPr="005E5414" w:rsidRDefault="005E5414" w:rsidP="004C73FB">
      <w:pPr>
        <w:numPr>
          <w:ilvl w:val="0"/>
          <w:numId w:val="5"/>
        </w:numPr>
        <w:tabs>
          <w:tab w:val="left" w:pos="463"/>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Самая широкая часть пищеварительного тракта.</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Ответы.</w:t>
      </w:r>
      <w:r w:rsidRPr="00067DFC">
        <w:rPr>
          <w:rFonts w:ascii="Times New Roman" w:eastAsia="Times New Roman" w:hAnsi="Times New Roman" w:cs="Times New Roman"/>
          <w:shd w:val="clear" w:color="auto" w:fill="FFFFFF"/>
        </w:rPr>
        <w:t xml:space="preserve"> По горизонтали: 1 - глотка; 3 - пищевод; 8 - фермент; 9 - пепсин; 10</w:t>
      </w:r>
    </w:p>
    <w:p w:rsidR="005E5414" w:rsidRPr="005E5414" w:rsidRDefault="005E5414" w:rsidP="005E5414">
      <w:pPr>
        <w:numPr>
          <w:ilvl w:val="0"/>
          <w:numId w:val="1"/>
        </w:numPr>
        <w:tabs>
          <w:tab w:val="left" w:pos="152"/>
        </w:tabs>
        <w:ind w:left="340"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желчь; 11 - аппендикс; 12 - глюкоза; 13 - аллергия.</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По вертикали: 2 - аминокислота; 3 - перистальтика; 4 - ворсинка; 5 - сфинктер;</w:t>
      </w:r>
    </w:p>
    <w:p w:rsidR="005E5414" w:rsidRPr="005E5414" w:rsidRDefault="005E5414" w:rsidP="004C73FB">
      <w:pPr>
        <w:numPr>
          <w:ilvl w:val="0"/>
          <w:numId w:val="20"/>
        </w:numPr>
        <w:tabs>
          <w:tab w:val="left" w:pos="152"/>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 брыжейка; 7 — печень; 10 - желудок.</w:t>
      </w:r>
    </w:p>
    <w:p w:rsidR="005E5414" w:rsidRPr="005E5414" w:rsidRDefault="005E5414" w:rsidP="004C73FB">
      <w:pPr>
        <w:numPr>
          <w:ilvl w:val="0"/>
          <w:numId w:val="2"/>
        </w:numPr>
        <w:tabs>
          <w:tab w:val="left" w:pos="297"/>
        </w:tabs>
        <w:ind w:right="57"/>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Домашнее задание Уч. Б.: § 33, 34, работа с терминами.</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Уч. К.: § 33, 34.</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shd w:val="clear" w:color="auto" w:fill="FFFFFF"/>
        </w:rPr>
        <w:t>Уч. Д.: §33.</w:t>
      </w:r>
    </w:p>
    <w:p w:rsidR="005E5414" w:rsidRPr="005E5414" w:rsidRDefault="005E5414" w:rsidP="005E5414">
      <w:pPr>
        <w:ind w:left="340" w:right="57" w:firstLine="260"/>
        <w:rPr>
          <w:rFonts w:ascii="Times New Roman" w:eastAsia="Times New Roman" w:hAnsi="Times New Roman" w:cs="Times New Roman"/>
          <w:color w:val="auto"/>
        </w:rPr>
      </w:pPr>
      <w:r w:rsidRPr="00067DFC">
        <w:rPr>
          <w:rFonts w:ascii="Times New Roman" w:eastAsia="Times New Roman" w:hAnsi="Times New Roman" w:cs="Times New Roman"/>
          <w:i/>
          <w:iCs/>
          <w:shd w:val="clear" w:color="auto" w:fill="FFFFFF"/>
        </w:rPr>
        <w:t>Индивидуальное задание:</w:t>
      </w:r>
      <w:r w:rsidRPr="00067DFC">
        <w:rPr>
          <w:rFonts w:ascii="Times New Roman" w:eastAsia="Times New Roman" w:hAnsi="Times New Roman" w:cs="Times New Roman"/>
          <w:shd w:val="clear" w:color="auto" w:fill="FFFFFF"/>
        </w:rPr>
        <w:t xml:space="preserve"> выпустить санбюллетени «Пищевые отравления», «Же- лудочно-кишечные заболевания и их профилактика»; «Влияние алкоголя и курения на пищеварение»; «Язва желудка - это не шутка!», «Старайся - правильно питай</w:t>
      </w:r>
      <w:r w:rsidRPr="00067DFC">
        <w:rPr>
          <w:rFonts w:ascii="Times New Roman" w:eastAsia="Times New Roman" w:hAnsi="Times New Roman" w:cs="Times New Roman"/>
          <w:shd w:val="clear" w:color="auto" w:fill="FFFFFF"/>
        </w:rPr>
        <w:softHyphen/>
        <w:t>ся!», подготовить выступления, раскрывающие различные теории питания. Дополнительная информация</w:t>
      </w: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b/>
          <w:bCs/>
          <w:i/>
          <w:iCs/>
        </w:rPr>
        <w:t>Кишки</w:t>
      </w:r>
      <w:r w:rsidRPr="005E5414">
        <w:rPr>
          <w:rFonts w:ascii="Times New Roman" w:hAnsi="Times New Roman" w:cs="Times New Roman"/>
        </w:rPr>
        <w:t xml:space="preserve"> произошли от глагола «кишеть», поскольку петли тонкого кишечника при вскрытии брюшной полости внешне напоминают клубок кишащих червей, змей и т.д. Есть и другое мнение, согласно которому название это якобы произошло от старинного славянского слова «кишень», что значит «мешок». Такое мнение подкрепляется старым псковским названием желудка, живота 2 «кишень». 12-перстаная кишка получила свое название от александрийского анатома Герофила, усмотревшего, что длина кишки в 12 раз превышает ширину пальца (перста).</w:t>
      </w: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b/>
          <w:bCs/>
          <w:i/>
          <w:iCs/>
        </w:rPr>
        <w:t>Брыжейка -</w:t>
      </w:r>
      <w:r w:rsidRPr="005E5414">
        <w:rPr>
          <w:rFonts w:ascii="Times New Roman" w:hAnsi="Times New Roman" w:cs="Times New Roman"/>
        </w:rPr>
        <w:t xml:space="preserve"> этот термин происходит от старинного названия воротника со сборками</w:t>
      </w:r>
    </w:p>
    <w:p w:rsidR="005E5414" w:rsidRPr="005E5414" w:rsidRDefault="005E5414" w:rsidP="004C73FB">
      <w:pPr>
        <w:numPr>
          <w:ilvl w:val="0"/>
          <w:numId w:val="13"/>
        </w:numPr>
        <w:tabs>
          <w:tab w:val="left" w:pos="152"/>
        </w:tabs>
        <w:ind w:right="57"/>
        <w:rPr>
          <w:rFonts w:ascii="Times New Roman" w:hAnsi="Times New Roman" w:cs="Times New Roman"/>
        </w:rPr>
      </w:pPr>
      <w:r w:rsidRPr="005E5414">
        <w:rPr>
          <w:rFonts w:ascii="Times New Roman" w:hAnsi="Times New Roman" w:cs="Times New Roman"/>
        </w:rPr>
        <w:t>«брыжи». Складка брюшины с подвешенным к ней тонким кишечником внешне похода на такой воротник.</w:t>
      </w:r>
    </w:p>
    <w:p w:rsidR="005E5414" w:rsidRPr="005E5414" w:rsidRDefault="005E5414" w:rsidP="005E5414">
      <w:pPr>
        <w:ind w:left="340" w:right="57" w:firstLine="260"/>
        <w:rPr>
          <w:rFonts w:ascii="Times New Roman" w:hAnsi="Times New Roman" w:cs="Times New Roman"/>
        </w:rPr>
      </w:pPr>
      <w:r w:rsidRPr="005E5414">
        <w:rPr>
          <w:rFonts w:ascii="Times New Roman" w:hAnsi="Times New Roman" w:cs="Times New Roman"/>
        </w:rPr>
        <w:t xml:space="preserve">Большая часть тонкого кишечника, напоминающая обод, называется </w:t>
      </w:r>
      <w:r w:rsidRPr="00067DFC">
        <w:rPr>
          <w:rFonts w:ascii="Times New Roman" w:hAnsi="Times New Roman" w:cs="Times New Roman"/>
          <w:b/>
          <w:bCs/>
          <w:i/>
          <w:iCs/>
        </w:rPr>
        <w:t>ободочной киш</w:t>
      </w:r>
      <w:r w:rsidRPr="00067DFC">
        <w:rPr>
          <w:rFonts w:ascii="Times New Roman" w:hAnsi="Times New Roman" w:cs="Times New Roman"/>
          <w:b/>
          <w:bCs/>
          <w:i/>
          <w:iCs/>
        </w:rPr>
        <w:softHyphen/>
        <w:t>кой.</w:t>
      </w:r>
      <w:r w:rsidRPr="005E5414">
        <w:rPr>
          <w:rFonts w:ascii="Times New Roman" w:hAnsi="Times New Roman" w:cs="Times New Roman"/>
        </w:rPr>
        <w:t xml:space="preserve"> Впервые такой термин встречается в анатомических трактатах Аристотеля (IV в. до </w:t>
      </w:r>
      <w:r w:rsidRPr="00067DFC">
        <w:rPr>
          <w:rFonts w:ascii="Times New Roman" w:hAnsi="Times New Roman" w:cs="Times New Roman"/>
          <w:b/>
          <w:bCs/>
        </w:rPr>
        <w:t>н.э.).</w:t>
      </w: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b/>
          <w:bCs/>
          <w:i/>
          <w:iCs/>
        </w:rPr>
        <w:t>Поджелудочная железа</w:t>
      </w:r>
      <w:r w:rsidRPr="005E5414">
        <w:rPr>
          <w:rFonts w:ascii="Times New Roman" w:hAnsi="Times New Roman" w:cs="Times New Roman"/>
        </w:rPr>
        <w:t xml:space="preserve"> при вскрытии трупа в лежачем положении действительно на</w:t>
      </w:r>
      <w:r w:rsidRPr="005E5414">
        <w:rPr>
          <w:rFonts w:ascii="Times New Roman" w:hAnsi="Times New Roman" w:cs="Times New Roman"/>
        </w:rPr>
        <w:softHyphen/>
        <w:t>ходится под желудком, откуда и произошло ее название.</w:t>
      </w:r>
    </w:p>
    <w:p w:rsidR="005E5414" w:rsidRPr="005E5414" w:rsidRDefault="005E5414" w:rsidP="005E5414">
      <w:pPr>
        <w:ind w:left="340" w:right="57" w:firstLine="260"/>
        <w:rPr>
          <w:rFonts w:ascii="Times New Roman" w:hAnsi="Times New Roman" w:cs="Times New Roman"/>
        </w:rPr>
      </w:pPr>
      <w:r w:rsidRPr="00067DFC">
        <w:rPr>
          <w:rFonts w:ascii="Times New Roman" w:hAnsi="Times New Roman" w:cs="Times New Roman"/>
          <w:b/>
          <w:bCs/>
          <w:i/>
          <w:iCs/>
        </w:rPr>
        <w:t>Околоушная слюнная железа</w:t>
      </w:r>
      <w:r w:rsidRPr="005E5414">
        <w:rPr>
          <w:rFonts w:ascii="Times New Roman" w:hAnsi="Times New Roman" w:cs="Times New Roman"/>
        </w:rPr>
        <w:t xml:space="preserve"> называется по месту своего расположения. Она находится под кожей, на лицевой части головы ниже ушной раковины.</w:t>
      </w:r>
    </w:p>
    <w:p w:rsidR="005E5414" w:rsidRPr="005E5414" w:rsidRDefault="005E5414" w:rsidP="005E5414">
      <w:pPr>
        <w:ind w:left="340" w:right="57" w:firstLine="260"/>
        <w:rPr>
          <w:rFonts w:ascii="Times New Roman" w:hAnsi="Times New Roman" w:cs="Times New Roman"/>
        </w:rPr>
      </w:pPr>
      <w:r w:rsidRPr="005E5414">
        <w:rPr>
          <w:rFonts w:ascii="Times New Roman" w:hAnsi="Times New Roman" w:cs="Times New Roman"/>
        </w:rPr>
        <w:t>Название такого важного органа, как печень, происходит от русских слов «печь», «пе</w:t>
      </w:r>
      <w:r w:rsidRPr="005E5414">
        <w:rPr>
          <w:rFonts w:ascii="Times New Roman" w:hAnsi="Times New Roman" w:cs="Times New Roman"/>
        </w:rPr>
        <w:softHyphen/>
        <w:t xml:space="preserve">чет». Печень обладает наибольшей температурой из всех органов нашего тела. </w:t>
      </w:r>
      <w:r w:rsidRPr="005E5414">
        <w:rPr>
          <w:rFonts w:ascii="Times New Roman" w:hAnsi="Times New Roman" w:cs="Times New Roman"/>
        </w:rPr>
        <w:lastRenderedPageBreak/>
        <w:t>Определяя своеобразные болевые ощущения в правом подреберье, люди вместо «болит» часто гово-</w:t>
      </w:r>
    </w:p>
    <w:p w:rsidR="005E5414" w:rsidRPr="005E5414" w:rsidRDefault="005E5414" w:rsidP="005E5414">
      <w:pPr>
        <w:ind w:left="340" w:right="57"/>
        <w:rPr>
          <w:rFonts w:ascii="Times New Roman" w:hAnsi="Times New Roman" w:cs="Times New Roman"/>
        </w:rPr>
      </w:pPr>
      <w:r w:rsidRPr="005E5414">
        <w:rPr>
          <w:rFonts w:ascii="Times New Roman" w:hAnsi="Times New Roman" w:cs="Times New Roman"/>
        </w:rPr>
        <w:t>рит «печет». Значение печени в организме оценивалось столь велико, что древние анато</w:t>
      </w:r>
      <w:r w:rsidRPr="005E5414">
        <w:rPr>
          <w:rFonts w:ascii="Times New Roman" w:hAnsi="Times New Roman" w:cs="Times New Roman"/>
        </w:rPr>
        <w:softHyphen/>
        <w:t>мы называли ее «царицей тела».</w:t>
      </w:r>
    </w:p>
    <w:p w:rsidR="005E5414" w:rsidRPr="005E5414" w:rsidRDefault="005E5414" w:rsidP="005E5414">
      <w:pPr>
        <w:ind w:left="340" w:right="57" w:firstLine="220"/>
        <w:rPr>
          <w:rFonts w:ascii="Times New Roman" w:hAnsi="Times New Roman" w:cs="Times New Roman"/>
        </w:rPr>
      </w:pPr>
      <w:r w:rsidRPr="005E5414">
        <w:rPr>
          <w:rFonts w:ascii="Times New Roman" w:hAnsi="Times New Roman" w:cs="Times New Roman"/>
        </w:rPr>
        <w:t>Слово «</w:t>
      </w:r>
      <w:r w:rsidRPr="00067DFC">
        <w:rPr>
          <w:rFonts w:ascii="Times New Roman" w:hAnsi="Times New Roman" w:cs="Times New Roman"/>
          <w:b/>
          <w:bCs/>
          <w:i/>
          <w:iCs/>
        </w:rPr>
        <w:t>ферменты</w:t>
      </w:r>
      <w:r w:rsidRPr="005E5414">
        <w:rPr>
          <w:rFonts w:ascii="Times New Roman" w:hAnsi="Times New Roman" w:cs="Times New Roman"/>
        </w:rPr>
        <w:t xml:space="preserve">» произошло от лат. </w:t>
      </w:r>
      <w:r w:rsidRPr="00067DFC">
        <w:rPr>
          <w:rFonts w:ascii="Times New Roman" w:hAnsi="Times New Roman" w:cs="Times New Roman"/>
          <w:b/>
          <w:bCs/>
          <w:i/>
          <w:iCs/>
          <w:lang w:val="en-US"/>
        </w:rPr>
        <w:t>fermentum</w:t>
      </w:r>
      <w:r w:rsidRPr="005E5414">
        <w:rPr>
          <w:rFonts w:ascii="Times New Roman" w:hAnsi="Times New Roman" w:cs="Times New Roman"/>
        </w:rPr>
        <w:t xml:space="preserve"> - брожение, закваска. В эту группу объединяют вещества, действие которых сходно с действием дрожжей при сбраживании сахара и крахмала в спирт.</w:t>
      </w:r>
    </w:p>
    <w:p w:rsidR="005E5414" w:rsidRPr="005E5414" w:rsidRDefault="005E5414" w:rsidP="005E5414">
      <w:pPr>
        <w:ind w:left="340" w:right="57" w:firstLine="220"/>
        <w:rPr>
          <w:rFonts w:ascii="Times New Roman" w:hAnsi="Times New Roman" w:cs="Times New Roman"/>
        </w:rPr>
      </w:pPr>
      <w:r w:rsidRPr="005E5414">
        <w:rPr>
          <w:rFonts w:ascii="Times New Roman" w:hAnsi="Times New Roman" w:cs="Times New Roman"/>
        </w:rPr>
        <w:t xml:space="preserve">(Из ст. Силиковой </w:t>
      </w:r>
      <w:r w:rsidRPr="00067DFC">
        <w:rPr>
          <w:rFonts w:ascii="Times New Roman" w:hAnsi="Times New Roman" w:cs="Times New Roman"/>
          <w:b/>
          <w:bCs/>
        </w:rPr>
        <w:t xml:space="preserve">Л. </w:t>
      </w:r>
      <w:r w:rsidRPr="005E5414">
        <w:rPr>
          <w:rFonts w:ascii="Times New Roman" w:hAnsi="Times New Roman" w:cs="Times New Roman"/>
        </w:rPr>
        <w:t xml:space="preserve">Н., Желябовской </w:t>
      </w:r>
      <w:r w:rsidRPr="00067DFC">
        <w:rPr>
          <w:rFonts w:ascii="Times New Roman" w:hAnsi="Times New Roman" w:cs="Times New Roman"/>
          <w:b/>
          <w:bCs/>
        </w:rPr>
        <w:t xml:space="preserve">Г. </w:t>
      </w:r>
      <w:r w:rsidRPr="005E5414">
        <w:rPr>
          <w:rFonts w:ascii="Times New Roman" w:hAnsi="Times New Roman" w:cs="Times New Roman"/>
        </w:rPr>
        <w:t>И. «Организм человека в терминах» // Имология в школе № 7, 1993 г., с. 41-43)</w:t>
      </w:r>
    </w:p>
    <w:bookmarkEnd w:id="1"/>
    <w:p w:rsidR="00DE31B9" w:rsidRPr="00067DFC" w:rsidRDefault="00DE31B9" w:rsidP="005E5414">
      <w:pPr>
        <w:rPr>
          <w:rFonts w:ascii="Times New Roman" w:hAnsi="Times New Roman" w:cs="Times New Roman"/>
        </w:rPr>
      </w:pPr>
    </w:p>
    <w:sectPr w:rsidR="00DE31B9" w:rsidRPr="00067DFC">
      <w:headerReference w:type="even"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3FB" w:rsidRDefault="004C73FB">
      <w:r>
        <w:separator/>
      </w:r>
    </w:p>
  </w:endnote>
  <w:endnote w:type="continuationSeparator" w:id="0">
    <w:p w:rsidR="004C73FB" w:rsidRDefault="004C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3FB" w:rsidRDefault="004C73FB">
      <w:r>
        <w:separator/>
      </w:r>
    </w:p>
  </w:footnote>
  <w:footnote w:type="continuationSeparator" w:id="0">
    <w:p w:rsidR="004C73FB" w:rsidRDefault="004C7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2D451EB8" wp14:editId="4FB837C8">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4DE9"/>
    <w:multiLevelType w:val="multilevel"/>
    <w:tmpl w:val="3D7ACC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5F3FF5"/>
    <w:multiLevelType w:val="multilevel"/>
    <w:tmpl w:val="B7084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825390"/>
    <w:multiLevelType w:val="multilevel"/>
    <w:tmpl w:val="EFAE81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BD77CC"/>
    <w:multiLevelType w:val="multilevel"/>
    <w:tmpl w:val="49CC7716"/>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0D1E61"/>
    <w:multiLevelType w:val="multilevel"/>
    <w:tmpl w:val="2F260D1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9963C1"/>
    <w:multiLevelType w:val="multilevel"/>
    <w:tmpl w:val="6CD46D4A"/>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FD31A9"/>
    <w:multiLevelType w:val="multilevel"/>
    <w:tmpl w:val="D0DE92C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E16CFF"/>
    <w:multiLevelType w:val="multilevel"/>
    <w:tmpl w:val="64AC9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F47C7F"/>
    <w:multiLevelType w:val="multilevel"/>
    <w:tmpl w:val="E5F476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3F71ED"/>
    <w:multiLevelType w:val="multilevel"/>
    <w:tmpl w:val="A534432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874AE8"/>
    <w:multiLevelType w:val="multilevel"/>
    <w:tmpl w:val="DB54A99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B549E5"/>
    <w:multiLevelType w:val="multilevel"/>
    <w:tmpl w:val="27309F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6311E2"/>
    <w:multiLevelType w:val="multilevel"/>
    <w:tmpl w:val="8A02E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3A53A6"/>
    <w:multiLevelType w:val="multilevel"/>
    <w:tmpl w:val="BE228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9F4D07"/>
    <w:multiLevelType w:val="multilevel"/>
    <w:tmpl w:val="834CA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7260CA"/>
    <w:multiLevelType w:val="multilevel"/>
    <w:tmpl w:val="BBD0B8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F8376C"/>
    <w:multiLevelType w:val="multilevel"/>
    <w:tmpl w:val="E5FC92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4B6895"/>
    <w:multiLevelType w:val="multilevel"/>
    <w:tmpl w:val="AED6F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6F4AE2"/>
    <w:multiLevelType w:val="multilevel"/>
    <w:tmpl w:val="E99814E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B1314A"/>
    <w:multiLevelType w:val="multilevel"/>
    <w:tmpl w:val="5742F67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12"/>
  </w:num>
  <w:num w:numId="4">
    <w:abstractNumId w:val="13"/>
  </w:num>
  <w:num w:numId="5">
    <w:abstractNumId w:val="15"/>
  </w:num>
  <w:num w:numId="6">
    <w:abstractNumId w:val="16"/>
  </w:num>
  <w:num w:numId="7">
    <w:abstractNumId w:val="8"/>
  </w:num>
  <w:num w:numId="8">
    <w:abstractNumId w:val="17"/>
  </w:num>
  <w:num w:numId="9">
    <w:abstractNumId w:val="4"/>
  </w:num>
  <w:num w:numId="10">
    <w:abstractNumId w:val="11"/>
  </w:num>
  <w:num w:numId="11">
    <w:abstractNumId w:val="6"/>
  </w:num>
  <w:num w:numId="12">
    <w:abstractNumId w:val="3"/>
  </w:num>
  <w:num w:numId="13">
    <w:abstractNumId w:val="18"/>
  </w:num>
  <w:num w:numId="14">
    <w:abstractNumId w:val="0"/>
  </w:num>
  <w:num w:numId="15">
    <w:abstractNumId w:val="9"/>
  </w:num>
  <w:num w:numId="16">
    <w:abstractNumId w:val="1"/>
  </w:num>
  <w:num w:numId="17">
    <w:abstractNumId w:val="5"/>
  </w:num>
  <w:num w:numId="18">
    <w:abstractNumId w:val="2"/>
  </w:num>
  <w:num w:numId="19">
    <w:abstractNumId w:val="14"/>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57FD2"/>
    <w:rsid w:val="00067DFC"/>
    <w:rsid w:val="000A5812"/>
    <w:rsid w:val="00104A0E"/>
    <w:rsid w:val="00142072"/>
    <w:rsid w:val="00161885"/>
    <w:rsid w:val="00185256"/>
    <w:rsid w:val="001B1F98"/>
    <w:rsid w:val="001B585F"/>
    <w:rsid w:val="00210796"/>
    <w:rsid w:val="00227A3D"/>
    <w:rsid w:val="002449C3"/>
    <w:rsid w:val="00250684"/>
    <w:rsid w:val="00280B64"/>
    <w:rsid w:val="002914A7"/>
    <w:rsid w:val="00294593"/>
    <w:rsid w:val="002A1567"/>
    <w:rsid w:val="003054CD"/>
    <w:rsid w:val="0032064B"/>
    <w:rsid w:val="00320BB5"/>
    <w:rsid w:val="00337CEA"/>
    <w:rsid w:val="00374B7E"/>
    <w:rsid w:val="00391F21"/>
    <w:rsid w:val="003971A3"/>
    <w:rsid w:val="003F0E18"/>
    <w:rsid w:val="00493DBB"/>
    <w:rsid w:val="004A2B5D"/>
    <w:rsid w:val="004C029B"/>
    <w:rsid w:val="004C73FB"/>
    <w:rsid w:val="004E2322"/>
    <w:rsid w:val="004F0DB5"/>
    <w:rsid w:val="0052464A"/>
    <w:rsid w:val="00532A66"/>
    <w:rsid w:val="0056192A"/>
    <w:rsid w:val="00573E91"/>
    <w:rsid w:val="005B239E"/>
    <w:rsid w:val="005E11F7"/>
    <w:rsid w:val="005E5414"/>
    <w:rsid w:val="005F369C"/>
    <w:rsid w:val="00657DAE"/>
    <w:rsid w:val="00690862"/>
    <w:rsid w:val="00693E54"/>
    <w:rsid w:val="006D62D9"/>
    <w:rsid w:val="006D73C6"/>
    <w:rsid w:val="006E6368"/>
    <w:rsid w:val="006F3417"/>
    <w:rsid w:val="00760A9D"/>
    <w:rsid w:val="007621F4"/>
    <w:rsid w:val="007A6666"/>
    <w:rsid w:val="007C3F74"/>
    <w:rsid w:val="00813B9A"/>
    <w:rsid w:val="008B5816"/>
    <w:rsid w:val="0090540E"/>
    <w:rsid w:val="00905E73"/>
    <w:rsid w:val="00967CD1"/>
    <w:rsid w:val="009764D1"/>
    <w:rsid w:val="00997A69"/>
    <w:rsid w:val="009D3898"/>
    <w:rsid w:val="009E4584"/>
    <w:rsid w:val="00A10259"/>
    <w:rsid w:val="00A266F0"/>
    <w:rsid w:val="00A279F8"/>
    <w:rsid w:val="00A44DA1"/>
    <w:rsid w:val="00AA2E82"/>
    <w:rsid w:val="00AB7DD5"/>
    <w:rsid w:val="00B00B7D"/>
    <w:rsid w:val="00B24748"/>
    <w:rsid w:val="00B36772"/>
    <w:rsid w:val="00BB1B7F"/>
    <w:rsid w:val="00C76CFF"/>
    <w:rsid w:val="00CA26C1"/>
    <w:rsid w:val="00CB1EF9"/>
    <w:rsid w:val="00D0334D"/>
    <w:rsid w:val="00D361E5"/>
    <w:rsid w:val="00D71A95"/>
    <w:rsid w:val="00D77CF4"/>
    <w:rsid w:val="00D826EF"/>
    <w:rsid w:val="00DB4329"/>
    <w:rsid w:val="00DE202A"/>
    <w:rsid w:val="00DE31B9"/>
    <w:rsid w:val="00E03DAA"/>
    <w:rsid w:val="00E16D99"/>
    <w:rsid w:val="00E967F6"/>
    <w:rsid w:val="00EA1F19"/>
    <w:rsid w:val="00EB5ADB"/>
    <w:rsid w:val="00EC4BB2"/>
    <w:rsid w:val="00EC7C8F"/>
    <w:rsid w:val="00EE36EF"/>
    <w:rsid w:val="00EF610E"/>
    <w:rsid w:val="00F76E80"/>
    <w:rsid w:val="00F81DFF"/>
    <w:rsid w:val="00F96B17"/>
    <w:rsid w:val="00FA48D9"/>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Users\836D~1\AppData\Local\Temp\Rar$DIa0.194\media\image86.jpe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836D~1\AppData\Local\Temp\Rar$DIa0.194\media\image85.jpeg" TargetMode="External"/><Relationship Id="rId5" Type="http://schemas.openxmlformats.org/officeDocument/2006/relationships/webSettings" Target="webSettings.xml"/><Relationship Id="rId15" Type="http://schemas.openxmlformats.org/officeDocument/2006/relationships/image" Target="file:///C:\Users\836D~1\AppData\Local\Temp\Rar$DIa0.194\media\image87.jpeg"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file:///C:\Users\836D~1\AppData\Local\Temp\Rar$DIa0.194\media\image84.jpeg"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2604</Words>
  <Characters>14847</Characters>
  <Application>Microsoft Office Word</Application>
  <DocSecurity>0</DocSecurity>
  <Lines>123</Lines>
  <Paragraphs>34</Paragraphs>
  <ScaleCrop>false</ScaleCrop>
  <Company>Microsoft</Company>
  <LinksUpToDate>false</LinksUpToDate>
  <CharactersWithSpaces>17417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52</cp:revision>
  <dcterms:created xsi:type="dcterms:W3CDTF">2015-01-19T11:54:00Z</dcterms:created>
  <dcterms:modified xsi:type="dcterms:W3CDTF">2015-01-22T14:44:00Z</dcterms:modified>
</cp:coreProperties>
</file>